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B44C16" w:rsidRDefault="00E24C35" w:rsidP="00EE68A6">
      <w:pPr>
        <w:rPr>
          <w:rFonts w:ascii="Century" w:hAnsi="Century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                            </w:t>
      </w:r>
      <w:r w:rsidR="00FE2BAF" w:rsidRPr="00B44C16">
        <w:rPr>
          <w:rFonts w:ascii="Century" w:hAnsi="Century"/>
          <w:sz w:val="22"/>
          <w:szCs w:val="22"/>
        </w:rPr>
        <w:t xml:space="preserve">  </w:t>
      </w:r>
      <w:r w:rsidR="00C725FA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ab/>
      </w:r>
      <w:r w:rsidR="00EE68A6" w:rsidRPr="00B44C16">
        <w:rPr>
          <w:rFonts w:ascii="Century" w:hAnsi="Century"/>
          <w:sz w:val="22"/>
          <w:szCs w:val="22"/>
        </w:rPr>
        <w:tab/>
        <w:t xml:space="preserve">       </w:t>
      </w:r>
      <w:r w:rsidR="006372B7" w:rsidRPr="00B44C16">
        <w:rPr>
          <w:rFonts w:ascii="Century" w:hAnsi="Century"/>
          <w:sz w:val="22"/>
          <w:szCs w:val="22"/>
        </w:rPr>
        <w:tab/>
      </w:r>
      <w:r w:rsidR="006372B7" w:rsidRP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>Submit</w:t>
      </w:r>
      <w:r w:rsidR="003466BE" w:rsidRPr="00B44C16">
        <w:rPr>
          <w:rFonts w:ascii="Century" w:hAnsi="Century"/>
          <w:sz w:val="22"/>
          <w:szCs w:val="22"/>
        </w:rPr>
        <w:t>ted</w:t>
      </w:r>
      <w:r w:rsidR="00EE68A6" w:rsidRPr="00B44C16">
        <w:rPr>
          <w:rFonts w:ascii="Century" w:hAnsi="Century"/>
          <w:sz w:val="22"/>
          <w:szCs w:val="22"/>
        </w:rPr>
        <w:t xml:space="preserve"> for approval</w:t>
      </w:r>
      <w:r w:rsidR="004A481C" w:rsidRPr="00B44C16">
        <w:rPr>
          <w:rFonts w:ascii="Century" w:hAnsi="Century"/>
          <w:sz w:val="22"/>
          <w:szCs w:val="22"/>
        </w:rPr>
        <w:t xml:space="preserve"> </w:t>
      </w:r>
      <w:r w:rsidR="009B0E54">
        <w:rPr>
          <w:rFonts w:ascii="Century" w:hAnsi="Century"/>
          <w:sz w:val="22"/>
          <w:szCs w:val="22"/>
        </w:rPr>
        <w:t>11</w:t>
      </w:r>
      <w:r w:rsidR="00513C17" w:rsidRPr="00B44C16">
        <w:rPr>
          <w:rFonts w:ascii="Century" w:hAnsi="Century"/>
          <w:sz w:val="22"/>
          <w:szCs w:val="22"/>
        </w:rPr>
        <w:t>/</w:t>
      </w:r>
      <w:r w:rsidR="00BD3BC7">
        <w:rPr>
          <w:rFonts w:ascii="Century" w:hAnsi="Century"/>
          <w:sz w:val="22"/>
          <w:szCs w:val="22"/>
        </w:rPr>
        <w:t>23</w:t>
      </w:r>
      <w:r w:rsidR="004A481C" w:rsidRPr="00B44C16">
        <w:rPr>
          <w:rFonts w:ascii="Century" w:hAnsi="Century"/>
          <w:sz w:val="22"/>
          <w:szCs w:val="22"/>
        </w:rPr>
        <w:t>/</w:t>
      </w:r>
      <w:r w:rsidR="00B83E61" w:rsidRPr="00B44C16">
        <w:rPr>
          <w:rFonts w:ascii="Century" w:hAnsi="Century"/>
          <w:sz w:val="22"/>
          <w:szCs w:val="22"/>
        </w:rPr>
        <w:t>20</w:t>
      </w:r>
      <w:r w:rsidR="00181287" w:rsidRPr="00B44C16">
        <w:rPr>
          <w:rFonts w:ascii="Century" w:hAnsi="Century"/>
          <w:sz w:val="22"/>
          <w:szCs w:val="22"/>
        </w:rPr>
        <w:t>20</w:t>
      </w:r>
    </w:p>
    <w:p w:rsidR="00C70C86" w:rsidRPr="00B44C16" w:rsidRDefault="00C70C86" w:rsidP="003466BE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VILLAGE OF FOX CROSSING</w:t>
      </w:r>
    </w:p>
    <w:p w:rsidR="00FB544F" w:rsidRPr="00B44C16" w:rsidRDefault="00C70C86" w:rsidP="00C70C8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BOARD OF TRUSTEES REGULAR MEETING</w:t>
      </w:r>
    </w:p>
    <w:p w:rsidR="00C70C86" w:rsidRPr="00B44C16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Municipal Complex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>–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 xml:space="preserve">Arden </w:t>
      </w:r>
      <w:proofErr w:type="spellStart"/>
      <w:r w:rsidR="00916B29" w:rsidRPr="00B44C16">
        <w:rPr>
          <w:rFonts w:ascii="Century" w:hAnsi="Century"/>
          <w:b/>
          <w:sz w:val="22"/>
          <w:szCs w:val="22"/>
        </w:rPr>
        <w:t>Tews</w:t>
      </w:r>
      <w:proofErr w:type="spellEnd"/>
      <w:r w:rsidR="00916B29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/>
          <w:b/>
          <w:sz w:val="22"/>
          <w:szCs w:val="22"/>
        </w:rPr>
        <w:t>Assembly Room</w:t>
      </w:r>
    </w:p>
    <w:p w:rsidR="00FB544F" w:rsidRPr="00B44C16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Monday</w:t>
      </w:r>
      <w:r w:rsidR="00E736AB" w:rsidRPr="00B44C16">
        <w:rPr>
          <w:rFonts w:ascii="Century" w:hAnsi="Century"/>
          <w:b/>
          <w:sz w:val="22"/>
          <w:szCs w:val="22"/>
        </w:rPr>
        <w:t>,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="009B0E54">
        <w:rPr>
          <w:rFonts w:ascii="Century" w:hAnsi="Century"/>
          <w:b/>
          <w:sz w:val="22"/>
          <w:szCs w:val="22"/>
        </w:rPr>
        <w:t>October 26, 2020</w:t>
      </w:r>
    </w:p>
    <w:p w:rsidR="000507E9" w:rsidRPr="00B44C16" w:rsidRDefault="000507E9" w:rsidP="008D74B2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B44C16" w:rsidRDefault="007C1AC4" w:rsidP="00892827">
      <w:pPr>
        <w:pStyle w:val="Heading3"/>
        <w:tabs>
          <w:tab w:val="clear" w:pos="3870"/>
          <w:tab w:val="clear" w:pos="6390"/>
          <w:tab w:val="left" w:pos="540"/>
          <w:tab w:val="left" w:pos="2160"/>
        </w:tabs>
        <w:spacing w:before="160"/>
        <w:ind w:left="540" w:hanging="54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  <w:u w:val="none"/>
        </w:rPr>
        <w:t xml:space="preserve">1.  </w:t>
      </w:r>
      <w:r w:rsidRPr="00B44C16">
        <w:rPr>
          <w:rFonts w:ascii="Century" w:hAnsi="Century" w:cs="Arial"/>
          <w:sz w:val="22"/>
          <w:szCs w:val="22"/>
          <w:u w:val="none"/>
        </w:rPr>
        <w:tab/>
      </w:r>
      <w:r w:rsidRPr="00B44C16">
        <w:rPr>
          <w:rFonts w:ascii="Century" w:hAnsi="Century" w:cs="Arial"/>
          <w:sz w:val="22"/>
          <w:szCs w:val="22"/>
        </w:rPr>
        <w:t>Call to Order, Pledge of Allegiance</w:t>
      </w:r>
      <w:r w:rsidR="008355BD" w:rsidRPr="00B44C16">
        <w:rPr>
          <w:rFonts w:ascii="Century" w:hAnsi="Century" w:cs="Arial"/>
          <w:sz w:val="22"/>
          <w:szCs w:val="22"/>
        </w:rPr>
        <w:t>,</w:t>
      </w:r>
      <w:r w:rsidRPr="00B44C16">
        <w:rPr>
          <w:rFonts w:ascii="Century" w:hAnsi="Century" w:cs="Arial"/>
          <w:sz w:val="22"/>
          <w:szCs w:val="22"/>
        </w:rPr>
        <w:t xml:space="preserve"> and Roll Call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Meeting called to order by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Youngquist at 6:00 p.m. The Pledge of Allegiance was recited. 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</w:p>
    <w:p w:rsidR="003466BE" w:rsidRPr="00B44C16" w:rsidRDefault="003466BE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 xml:space="preserve">Clerk </w:t>
      </w:r>
      <w:r w:rsidR="00B44C16" w:rsidRPr="00B44C16">
        <w:rPr>
          <w:rFonts w:ascii="Century" w:hAnsi="Century" w:cs="Arial"/>
          <w:sz w:val="22"/>
          <w:szCs w:val="22"/>
        </w:rPr>
        <w:t>Darla Fink</w:t>
      </w:r>
      <w:r w:rsidR="003C12CF" w:rsidRPr="00B44C16">
        <w:rPr>
          <w:rFonts w:ascii="Century" w:hAnsi="Century" w:cs="Arial"/>
          <w:sz w:val="22"/>
          <w:szCs w:val="22"/>
        </w:rPr>
        <w:t xml:space="preserve"> took roll </w:t>
      </w:r>
      <w:r w:rsidRPr="00B44C16">
        <w:rPr>
          <w:rFonts w:ascii="Century" w:hAnsi="Century" w:cs="Arial"/>
          <w:sz w:val="22"/>
          <w:szCs w:val="22"/>
        </w:rPr>
        <w:t xml:space="preserve">call </w:t>
      </w:r>
      <w:r w:rsidR="00C70C86" w:rsidRPr="00B44C16">
        <w:rPr>
          <w:rFonts w:ascii="Century" w:hAnsi="Century" w:cs="Arial"/>
          <w:sz w:val="22"/>
          <w:szCs w:val="22"/>
        </w:rPr>
        <w:t>and noted those present</w:t>
      </w:r>
      <w:r w:rsidR="009B0E54">
        <w:rPr>
          <w:rFonts w:ascii="Century" w:hAnsi="Century" w:cs="Arial"/>
          <w:sz w:val="22"/>
          <w:szCs w:val="22"/>
        </w:rPr>
        <w:t xml:space="preserve"> in person</w:t>
      </w:r>
      <w:r w:rsidR="00344EE2" w:rsidRPr="00B44C16">
        <w:rPr>
          <w:rFonts w:ascii="Century" w:hAnsi="Century" w:cs="Arial"/>
          <w:sz w:val="22"/>
          <w:szCs w:val="22"/>
        </w:rPr>
        <w:t>: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 xml:space="preserve">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</w:t>
      </w:r>
      <w:r w:rsidR="00C70C86" w:rsidRPr="00B44C16">
        <w:rPr>
          <w:rFonts w:ascii="Century" w:hAnsi="Century" w:cs="Arial"/>
          <w:sz w:val="22"/>
          <w:szCs w:val="22"/>
        </w:rPr>
        <w:t xml:space="preserve">Dale </w:t>
      </w:r>
      <w:r w:rsidR="003C12CF" w:rsidRPr="00B44C16">
        <w:rPr>
          <w:rFonts w:ascii="Century" w:hAnsi="Century" w:cs="Arial"/>
          <w:sz w:val="22"/>
          <w:szCs w:val="22"/>
        </w:rPr>
        <w:t>Youngquist, Trustee</w:t>
      </w:r>
      <w:r w:rsidR="00C70C86" w:rsidRPr="00B44C16">
        <w:rPr>
          <w:rFonts w:ascii="Century" w:hAnsi="Century" w:cs="Arial"/>
          <w:sz w:val="22"/>
          <w:szCs w:val="22"/>
        </w:rPr>
        <w:t>s</w:t>
      </w:r>
      <w:r w:rsidR="009B0E54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>Kris</w:t>
      </w:r>
      <w:r w:rsidR="003C12CF" w:rsidRPr="00B44C16">
        <w:rPr>
          <w:rFonts w:ascii="Century" w:hAnsi="Century" w:cs="Arial"/>
          <w:sz w:val="22"/>
          <w:szCs w:val="22"/>
        </w:rPr>
        <w:t xml:space="preserve"> Koeppe, </w:t>
      </w:r>
      <w:r w:rsidR="00C70C86" w:rsidRPr="00B44C16">
        <w:rPr>
          <w:rFonts w:ascii="Century" w:hAnsi="Century" w:cs="Arial"/>
          <w:sz w:val="22"/>
          <w:szCs w:val="22"/>
        </w:rPr>
        <w:t xml:space="preserve">Gregory </w:t>
      </w:r>
      <w:r w:rsidR="003C12CF" w:rsidRPr="00B44C16">
        <w:rPr>
          <w:rFonts w:ascii="Century" w:hAnsi="Century" w:cs="Arial"/>
          <w:sz w:val="22"/>
          <w:szCs w:val="22"/>
        </w:rPr>
        <w:t xml:space="preserve">Ziegler, </w:t>
      </w:r>
      <w:r w:rsidR="00C70C86" w:rsidRPr="00B44C16">
        <w:rPr>
          <w:rFonts w:ascii="Century" w:hAnsi="Century" w:cs="Arial"/>
          <w:sz w:val="22"/>
          <w:szCs w:val="22"/>
        </w:rPr>
        <w:t>Mark</w:t>
      </w:r>
      <w:r w:rsidR="003C12CF" w:rsidRPr="00B44C16">
        <w:rPr>
          <w:rFonts w:ascii="Century" w:hAnsi="Century" w:cs="Arial"/>
          <w:sz w:val="22"/>
          <w:szCs w:val="22"/>
        </w:rPr>
        <w:t xml:space="preserve"> Englebert, </w:t>
      </w:r>
      <w:r w:rsidR="009B0E54">
        <w:rPr>
          <w:rFonts w:ascii="Century" w:hAnsi="Century" w:cs="Arial"/>
          <w:sz w:val="22"/>
          <w:szCs w:val="22"/>
        </w:rPr>
        <w:t xml:space="preserve">and </w:t>
      </w:r>
      <w:r w:rsidR="00C70C86" w:rsidRPr="00B44C16">
        <w:rPr>
          <w:rFonts w:ascii="Century" w:hAnsi="Century" w:cs="Arial"/>
          <w:sz w:val="22"/>
          <w:szCs w:val="22"/>
        </w:rPr>
        <w:t>Dale</w:t>
      </w:r>
      <w:r w:rsidR="003C12CF" w:rsidRPr="00B44C16">
        <w:rPr>
          <w:rFonts w:ascii="Century" w:hAnsi="Century" w:cs="Arial"/>
          <w:sz w:val="22"/>
          <w:szCs w:val="22"/>
        </w:rPr>
        <w:t xml:space="preserve"> McNamee</w:t>
      </w:r>
      <w:r w:rsidRPr="00B44C16">
        <w:rPr>
          <w:rFonts w:ascii="Century" w:hAnsi="Century" w:cs="Arial"/>
          <w:sz w:val="22"/>
          <w:szCs w:val="22"/>
        </w:rPr>
        <w:t>.</w:t>
      </w:r>
      <w:r w:rsidR="009B0E54">
        <w:rPr>
          <w:rFonts w:ascii="Century" w:hAnsi="Century" w:cs="Arial"/>
          <w:sz w:val="22"/>
          <w:szCs w:val="22"/>
        </w:rPr>
        <w:t xml:space="preserve">  Trustees </w:t>
      </w:r>
      <w:r w:rsidR="009B0E54" w:rsidRPr="00B44C16">
        <w:rPr>
          <w:rFonts w:ascii="Century" w:hAnsi="Century" w:cs="Arial"/>
          <w:sz w:val="22"/>
          <w:szCs w:val="22"/>
        </w:rPr>
        <w:t>Michael Van Dyke</w:t>
      </w:r>
      <w:r w:rsidR="009B0E54">
        <w:rPr>
          <w:rFonts w:ascii="Century" w:hAnsi="Century" w:cs="Arial"/>
          <w:sz w:val="22"/>
          <w:szCs w:val="22"/>
        </w:rPr>
        <w:t xml:space="preserve"> and Barbara Hanson appeared via video conference.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 </w:t>
      </w:r>
    </w:p>
    <w:p w:rsidR="003C12CF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Also Present: </w:t>
      </w:r>
      <w:r w:rsidR="00141054"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>Manager Jeffrey Sturgell</w:t>
      </w:r>
      <w:r w:rsidRPr="00B44C16">
        <w:rPr>
          <w:rFonts w:ascii="Century" w:hAnsi="Century" w:cs="Arial"/>
          <w:sz w:val="22"/>
          <w:szCs w:val="22"/>
        </w:rPr>
        <w:t xml:space="preserve">, Director of Finance Myra Piergrossi, Director of Community Development George Dearborn, </w:t>
      </w:r>
      <w:r w:rsidR="009B0E54">
        <w:rPr>
          <w:rFonts w:ascii="Century" w:hAnsi="Century" w:cs="Arial"/>
          <w:sz w:val="22"/>
          <w:szCs w:val="22"/>
        </w:rPr>
        <w:t xml:space="preserve">Assistant </w:t>
      </w:r>
      <w:r w:rsidRPr="00B44C16">
        <w:rPr>
          <w:rFonts w:ascii="Century" w:hAnsi="Century" w:cs="Arial"/>
          <w:sz w:val="22"/>
          <w:szCs w:val="22"/>
        </w:rPr>
        <w:t xml:space="preserve">Fire Chief </w:t>
      </w:r>
      <w:r w:rsidR="009B0E54">
        <w:rPr>
          <w:rFonts w:ascii="Century" w:hAnsi="Century" w:cs="Arial"/>
          <w:sz w:val="22"/>
          <w:szCs w:val="22"/>
        </w:rPr>
        <w:t>Todd Sweeney</w:t>
      </w:r>
      <w:r w:rsidRPr="00B44C16">
        <w:rPr>
          <w:rFonts w:ascii="Century" w:hAnsi="Century" w:cs="Arial"/>
          <w:sz w:val="22"/>
          <w:szCs w:val="22"/>
        </w:rPr>
        <w:t>, Chief of Police Tim</w:t>
      </w:r>
      <w:r w:rsidR="00141054" w:rsidRPr="00B44C16">
        <w:rPr>
          <w:rFonts w:ascii="Century" w:hAnsi="Century" w:cs="Arial"/>
          <w:sz w:val="22"/>
          <w:szCs w:val="22"/>
        </w:rPr>
        <w:t xml:space="preserve"> G.</w:t>
      </w:r>
      <w:r w:rsidRPr="00B44C16">
        <w:rPr>
          <w:rFonts w:ascii="Century" w:hAnsi="Century" w:cs="Arial"/>
          <w:sz w:val="22"/>
          <w:szCs w:val="22"/>
        </w:rPr>
        <w:t xml:space="preserve"> Seaver, Street Superintendent Randy Gallow, </w:t>
      </w:r>
      <w:r w:rsidR="00694573" w:rsidRPr="00B44C16">
        <w:rPr>
          <w:rFonts w:ascii="Century" w:hAnsi="Century" w:cs="Arial"/>
          <w:sz w:val="22"/>
          <w:szCs w:val="22"/>
        </w:rPr>
        <w:t xml:space="preserve">Utility Superintendent David Tracey, </w:t>
      </w:r>
      <w:r w:rsidRPr="00B44C16">
        <w:rPr>
          <w:rFonts w:ascii="Century" w:hAnsi="Century" w:cs="Arial"/>
          <w:sz w:val="22"/>
          <w:szCs w:val="22"/>
        </w:rPr>
        <w:t xml:space="preserve">Director of Parks &amp; Recreation Amanda Geiser, </w:t>
      </w:r>
      <w:r w:rsidR="008C7E29">
        <w:rPr>
          <w:rFonts w:ascii="Century" w:hAnsi="Century" w:cs="Arial"/>
          <w:sz w:val="22"/>
          <w:szCs w:val="22"/>
        </w:rPr>
        <w:t xml:space="preserve">and </w:t>
      </w:r>
      <w:r w:rsidR="003C12CF" w:rsidRPr="00B44C16">
        <w:rPr>
          <w:rFonts w:ascii="Century" w:hAnsi="Century" w:cs="Arial"/>
          <w:sz w:val="22"/>
          <w:szCs w:val="22"/>
        </w:rPr>
        <w:t>Attorney Andrew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3C12CF" w:rsidRPr="00B44C16">
        <w:rPr>
          <w:rFonts w:ascii="Century" w:hAnsi="Century" w:cs="Arial"/>
          <w:sz w:val="22"/>
          <w:szCs w:val="22"/>
        </w:rPr>
        <w:t>Rossmeissl</w:t>
      </w:r>
      <w:proofErr w:type="spellEnd"/>
      <w:r w:rsidR="00200B02" w:rsidRPr="00B44C16">
        <w:rPr>
          <w:rFonts w:ascii="Century" w:hAnsi="Century" w:cs="Arial"/>
          <w:sz w:val="22"/>
          <w:szCs w:val="22"/>
        </w:rPr>
        <w:t>.</w:t>
      </w:r>
      <w:r w:rsidR="00181287" w:rsidRPr="00B44C16">
        <w:rPr>
          <w:rFonts w:ascii="Century" w:hAnsi="Century" w:cs="Arial"/>
          <w:sz w:val="22"/>
          <w:szCs w:val="22"/>
        </w:rPr>
        <w:t xml:space="preserve"> Excused: </w:t>
      </w:r>
      <w:r w:rsidR="008C7E29">
        <w:rPr>
          <w:rFonts w:ascii="Century" w:hAnsi="Century" w:cs="Arial"/>
          <w:sz w:val="22"/>
          <w:szCs w:val="22"/>
        </w:rPr>
        <w:t xml:space="preserve"> Engineer Lee </w:t>
      </w:r>
      <w:proofErr w:type="spellStart"/>
      <w:r w:rsidR="008C7E29">
        <w:rPr>
          <w:rFonts w:ascii="Century" w:hAnsi="Century" w:cs="Arial"/>
          <w:sz w:val="22"/>
          <w:szCs w:val="22"/>
        </w:rPr>
        <w:t>Reibold</w:t>
      </w:r>
      <w:proofErr w:type="spellEnd"/>
      <w:r w:rsidR="008C7E29">
        <w:rPr>
          <w:rFonts w:ascii="Century" w:hAnsi="Century" w:cs="Arial"/>
          <w:sz w:val="22"/>
          <w:szCs w:val="22"/>
        </w:rPr>
        <w:t xml:space="preserve"> and</w:t>
      </w:r>
      <w:r w:rsidR="009B0E54" w:rsidRPr="00B44C16">
        <w:rPr>
          <w:rFonts w:ascii="Century" w:hAnsi="Century" w:cs="Arial"/>
          <w:sz w:val="22"/>
          <w:szCs w:val="22"/>
        </w:rPr>
        <w:t xml:space="preserve"> Engineer Bradley Werner</w:t>
      </w:r>
      <w:r w:rsidR="00181287" w:rsidRPr="00B44C16">
        <w:rPr>
          <w:rFonts w:ascii="Century" w:hAnsi="Century"/>
          <w:sz w:val="22"/>
          <w:szCs w:val="22"/>
        </w:rPr>
        <w:t>.</w:t>
      </w:r>
      <w:r w:rsidR="00181287" w:rsidRPr="00B44C16">
        <w:rPr>
          <w:rFonts w:ascii="Century" w:hAnsi="Century" w:cs="Arial"/>
          <w:sz w:val="22"/>
          <w:szCs w:val="22"/>
        </w:rPr>
        <w:t xml:space="preserve"> </w:t>
      </w:r>
      <w:r w:rsidR="009B0E54">
        <w:rPr>
          <w:rFonts w:ascii="Century" w:hAnsi="Century" w:cs="Arial"/>
          <w:sz w:val="22"/>
          <w:szCs w:val="22"/>
        </w:rPr>
        <w:t xml:space="preserve"> </w:t>
      </w:r>
      <w:r w:rsidR="00200B02" w:rsidRPr="00B44C16">
        <w:rPr>
          <w:rFonts w:ascii="Century" w:hAnsi="Century" w:cs="Arial"/>
          <w:sz w:val="22"/>
          <w:szCs w:val="22"/>
        </w:rPr>
        <w:t xml:space="preserve">There were </w:t>
      </w:r>
      <w:r w:rsidR="009B0E54">
        <w:rPr>
          <w:rFonts w:ascii="Century" w:hAnsi="Century"/>
          <w:sz w:val="22"/>
          <w:szCs w:val="22"/>
        </w:rPr>
        <w:t>12</w:t>
      </w:r>
      <w:r w:rsidR="003C12CF" w:rsidRPr="00B44C16">
        <w:rPr>
          <w:rFonts w:ascii="Century" w:hAnsi="Century" w:cs="Arial"/>
          <w:sz w:val="22"/>
          <w:szCs w:val="22"/>
        </w:rPr>
        <w:t xml:space="preserve"> attendees.</w:t>
      </w:r>
    </w:p>
    <w:p w:rsidR="00FB544F" w:rsidRPr="00B44C16" w:rsidRDefault="007C1AC4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 xml:space="preserve">2.  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Awards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/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Presentations</w:t>
      </w:r>
    </w:p>
    <w:p w:rsidR="005F1BDE" w:rsidRPr="009B0E54" w:rsidRDefault="009B0E54" w:rsidP="00460772">
      <w:pPr>
        <w:numPr>
          <w:ilvl w:val="0"/>
          <w:numId w:val="4"/>
        </w:numPr>
        <w:tabs>
          <w:tab w:val="left" w:pos="540"/>
          <w:tab w:val="left" w:pos="900"/>
          <w:tab w:val="left" w:pos="5310"/>
          <w:tab w:val="left" w:pos="6030"/>
        </w:tabs>
        <w:ind w:left="90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  <w:u w:val="single"/>
        </w:rPr>
        <w:t xml:space="preserve">Introduction and Oath of Office of Fox Crossing Police Officer Levi </w:t>
      </w:r>
      <w:proofErr w:type="spellStart"/>
      <w:r>
        <w:rPr>
          <w:rFonts w:ascii="Century" w:hAnsi="Century"/>
          <w:sz w:val="22"/>
          <w:szCs w:val="22"/>
          <w:u w:val="single"/>
        </w:rPr>
        <w:t>Skeens</w:t>
      </w:r>
      <w:proofErr w:type="spellEnd"/>
      <w:r>
        <w:rPr>
          <w:rFonts w:ascii="Century" w:hAnsi="Century"/>
          <w:sz w:val="22"/>
          <w:szCs w:val="22"/>
          <w:u w:val="single"/>
        </w:rPr>
        <w:t xml:space="preserve"> – Police Chief Tim G. Seaver</w:t>
      </w:r>
    </w:p>
    <w:p w:rsidR="008C7E29" w:rsidRPr="008C7E29" w:rsidRDefault="008C7E29" w:rsidP="008C7E29">
      <w:pPr>
        <w:tabs>
          <w:tab w:val="left" w:pos="540"/>
          <w:tab w:val="left" w:pos="900"/>
          <w:tab w:val="left" w:pos="5310"/>
          <w:tab w:val="left" w:pos="6030"/>
        </w:tabs>
        <w:ind w:left="900"/>
        <w:rPr>
          <w:rFonts w:ascii="Century" w:hAnsi="Century"/>
          <w:sz w:val="22"/>
          <w:szCs w:val="22"/>
        </w:rPr>
      </w:pPr>
      <w:r w:rsidRPr="00E401D8">
        <w:rPr>
          <w:rFonts w:ascii="Century" w:hAnsi="Century"/>
          <w:sz w:val="22"/>
          <w:szCs w:val="22"/>
        </w:rPr>
        <w:t xml:space="preserve">Chief Seaver introduced Officer Levi </w:t>
      </w:r>
      <w:proofErr w:type="spellStart"/>
      <w:r w:rsidRPr="00E401D8">
        <w:rPr>
          <w:rFonts w:ascii="Century" w:hAnsi="Century"/>
          <w:sz w:val="22"/>
          <w:szCs w:val="22"/>
        </w:rPr>
        <w:t>Skeens</w:t>
      </w:r>
      <w:proofErr w:type="spellEnd"/>
      <w:r w:rsidR="00E401D8">
        <w:rPr>
          <w:rFonts w:ascii="Century" w:hAnsi="Century"/>
          <w:sz w:val="22"/>
          <w:szCs w:val="22"/>
        </w:rPr>
        <w:t xml:space="preserve"> and gave his</w:t>
      </w:r>
      <w:r w:rsidRPr="00E401D8">
        <w:rPr>
          <w:rFonts w:ascii="Century" w:hAnsi="Century"/>
          <w:sz w:val="22"/>
          <w:szCs w:val="22"/>
        </w:rPr>
        <w:t xml:space="preserve"> background information and experience.  Clerk Fink administered the Oath of Office and Officer </w:t>
      </w:r>
      <w:proofErr w:type="spellStart"/>
      <w:r w:rsidRPr="00E401D8">
        <w:rPr>
          <w:rFonts w:ascii="Century" w:hAnsi="Century"/>
          <w:sz w:val="22"/>
          <w:szCs w:val="22"/>
        </w:rPr>
        <w:t>Skeens</w:t>
      </w:r>
      <w:proofErr w:type="spellEnd"/>
      <w:r w:rsidRPr="00E401D8">
        <w:rPr>
          <w:rFonts w:ascii="Century" w:hAnsi="Century"/>
          <w:sz w:val="22"/>
          <w:szCs w:val="22"/>
        </w:rPr>
        <w:t>’ wife pinned his badge.</w:t>
      </w:r>
      <w:r>
        <w:rPr>
          <w:rFonts w:ascii="Century" w:hAnsi="Century"/>
          <w:sz w:val="22"/>
          <w:szCs w:val="22"/>
        </w:rPr>
        <w:t xml:space="preserve">  </w:t>
      </w:r>
      <w:bookmarkStart w:id="0" w:name="_GoBack"/>
      <w:bookmarkEnd w:id="0"/>
    </w:p>
    <w:p w:rsidR="00533A25" w:rsidRPr="00B44C16" w:rsidRDefault="007C1AC4" w:rsidP="008C7E29">
      <w:pPr>
        <w:tabs>
          <w:tab w:val="left" w:pos="540"/>
          <w:tab w:val="left" w:pos="216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3.</w:t>
      </w:r>
      <w:r w:rsidR="00533A25" w:rsidRPr="00B44C16">
        <w:rPr>
          <w:rFonts w:ascii="Century" w:hAnsi="Century" w:cs="Arial"/>
          <w:b/>
          <w:sz w:val="22"/>
          <w:szCs w:val="22"/>
        </w:rPr>
        <w:tab/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>Public Hearings</w:t>
      </w:r>
    </w:p>
    <w:p w:rsidR="0074272B" w:rsidRPr="00B44C16" w:rsidRDefault="00533A25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4.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="0074272B" w:rsidRPr="00B44C16">
        <w:rPr>
          <w:rFonts w:ascii="Century" w:hAnsi="Century" w:cs="Arial"/>
          <w:b/>
          <w:sz w:val="22"/>
          <w:szCs w:val="22"/>
          <w:u w:val="single"/>
        </w:rPr>
        <w:t>Minutes to Approve</w:t>
      </w:r>
      <w:r w:rsidRPr="00B44C16">
        <w:rPr>
          <w:rFonts w:ascii="Century" w:hAnsi="Century" w:cs="Arial"/>
          <w:b/>
          <w:sz w:val="22"/>
          <w:szCs w:val="22"/>
          <w:u w:val="single"/>
        </w:rPr>
        <w:t xml:space="preserve"> / Minutes and Correspondence to Receive</w:t>
      </w:r>
    </w:p>
    <w:p w:rsidR="00533A25" w:rsidRPr="00B44C16" w:rsidRDefault="00533A25" w:rsidP="00533A25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Minutes</w:t>
      </w:r>
      <w:r w:rsidR="004C16CD" w:rsidRPr="00B44C16">
        <w:rPr>
          <w:rFonts w:ascii="Century" w:hAnsi="Century" w:cs="Arial"/>
          <w:b/>
          <w:sz w:val="22"/>
          <w:szCs w:val="22"/>
        </w:rPr>
        <w:t xml:space="preserve"> to Approve</w:t>
      </w:r>
    </w:p>
    <w:p w:rsidR="007C6FD8" w:rsidRPr="00B44C16" w:rsidRDefault="007C6FD8" w:rsidP="007C6FD8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ab/>
        <w:t>Min</w:t>
      </w:r>
      <w:r w:rsidR="0014727F" w:rsidRPr="00B44C16">
        <w:rPr>
          <w:rFonts w:ascii="Century" w:hAnsi="Century" w:cs="Arial"/>
          <w:b/>
          <w:sz w:val="22"/>
          <w:szCs w:val="22"/>
        </w:rPr>
        <w:t>u</w:t>
      </w:r>
      <w:r w:rsidRPr="00B44C16">
        <w:rPr>
          <w:rFonts w:ascii="Century" w:hAnsi="Century" w:cs="Arial"/>
          <w:b/>
          <w:sz w:val="22"/>
          <w:szCs w:val="22"/>
        </w:rPr>
        <w:t>tes a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d C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>rresp</w:t>
      </w:r>
      <w:r w:rsidR="0014727F" w:rsidRPr="00B44C16">
        <w:rPr>
          <w:rFonts w:ascii="Century" w:hAnsi="Century" w:cs="Arial"/>
          <w:b/>
          <w:sz w:val="22"/>
          <w:szCs w:val="22"/>
        </w:rPr>
        <w:t>on</w:t>
      </w:r>
      <w:r w:rsidRPr="00B44C16">
        <w:rPr>
          <w:rFonts w:ascii="Century" w:hAnsi="Century" w:cs="Arial"/>
          <w:b/>
          <w:sz w:val="22"/>
          <w:szCs w:val="22"/>
        </w:rPr>
        <w:t>de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ce t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 xml:space="preserve"> Receive</w:t>
      </w:r>
    </w:p>
    <w:p w:rsidR="00A30474" w:rsidRPr="00B44C16" w:rsidRDefault="009B0E54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Planning Commission – August 19, 2020</w:t>
      </w:r>
    </w:p>
    <w:p w:rsidR="00392E46" w:rsidRPr="00B44C16" w:rsidRDefault="00392E46" w:rsidP="00392E4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Park Commission </w:t>
      </w:r>
      <w:r w:rsidR="009B0E54">
        <w:rPr>
          <w:rFonts w:ascii="Century" w:hAnsi="Century"/>
          <w:sz w:val="22"/>
          <w:szCs w:val="22"/>
        </w:rPr>
        <w:t>– September 23, 2020</w:t>
      </w:r>
    </w:p>
    <w:p w:rsidR="00200B02" w:rsidRPr="00B44C16" w:rsidRDefault="00200B02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Water </w:t>
      </w:r>
      <w:proofErr w:type="spellStart"/>
      <w:r w:rsidR="009B0E54">
        <w:rPr>
          <w:rFonts w:ascii="Century" w:hAnsi="Century" w:cs="Arial"/>
          <w:sz w:val="22"/>
          <w:szCs w:val="22"/>
        </w:rPr>
        <w:t>Pumpage</w:t>
      </w:r>
      <w:proofErr w:type="spellEnd"/>
      <w:r w:rsidRPr="00B44C16">
        <w:rPr>
          <w:rFonts w:ascii="Century" w:hAnsi="Century" w:cs="Arial"/>
          <w:sz w:val="22"/>
          <w:szCs w:val="22"/>
        </w:rPr>
        <w:t xml:space="preserve"> Report </w:t>
      </w:r>
      <w:r w:rsidR="009B0E54">
        <w:rPr>
          <w:rFonts w:ascii="Century" w:hAnsi="Century" w:cs="Arial"/>
          <w:sz w:val="22"/>
          <w:szCs w:val="22"/>
        </w:rPr>
        <w:t>–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9B0E54">
        <w:rPr>
          <w:rFonts w:ascii="Century" w:hAnsi="Century" w:cs="Arial"/>
          <w:sz w:val="22"/>
          <w:szCs w:val="22"/>
        </w:rPr>
        <w:t>September 2020</w:t>
      </w:r>
    </w:p>
    <w:p w:rsidR="00983E79" w:rsidRPr="00B44C16" w:rsidRDefault="00392E46" w:rsidP="008D74B2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Water </w:t>
      </w:r>
      <w:r w:rsidR="009B0E54">
        <w:rPr>
          <w:rFonts w:ascii="Century" w:hAnsi="Century"/>
          <w:sz w:val="22"/>
          <w:szCs w:val="22"/>
        </w:rPr>
        <w:t>Main Break</w:t>
      </w:r>
      <w:r w:rsidRPr="00B44C16">
        <w:rPr>
          <w:rFonts w:ascii="Century" w:hAnsi="Century"/>
          <w:sz w:val="22"/>
          <w:szCs w:val="22"/>
        </w:rPr>
        <w:t xml:space="preserve"> Report</w:t>
      </w:r>
      <w:r w:rsidR="00983E79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/>
          <w:sz w:val="22"/>
          <w:szCs w:val="22"/>
        </w:rPr>
        <w:t>–</w:t>
      </w:r>
      <w:r w:rsidR="009B0E54">
        <w:rPr>
          <w:rFonts w:ascii="Century" w:hAnsi="Century"/>
          <w:sz w:val="22"/>
          <w:szCs w:val="22"/>
        </w:rPr>
        <w:t xml:space="preserve"> September 2020</w:t>
      </w:r>
    </w:p>
    <w:p w:rsidR="00884864" w:rsidRPr="00B44C16" w:rsidRDefault="00884864" w:rsidP="00127C37">
      <w:pPr>
        <w:tabs>
          <w:tab w:val="left" w:pos="540"/>
        </w:tabs>
        <w:spacing w:before="120"/>
        <w:ind w:left="540" w:hanging="54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</w:t>
      </w:r>
      <w:r w:rsidRPr="00B44C16">
        <w:rPr>
          <w:rFonts w:ascii="Century" w:hAnsi="Century" w:cs="Arial"/>
          <w:sz w:val="22"/>
          <w:szCs w:val="22"/>
        </w:rPr>
        <w:t>:</w:t>
      </w:r>
      <w:r w:rsidR="00262133" w:rsidRPr="00B44C16">
        <w:rPr>
          <w:rFonts w:ascii="Century" w:hAnsi="Century" w:cs="Arial"/>
          <w:sz w:val="22"/>
          <w:szCs w:val="22"/>
        </w:rPr>
        <w:t xml:space="preserve"> Trustee</w:t>
      </w:r>
      <w:r w:rsidR="008804FD">
        <w:rPr>
          <w:rFonts w:ascii="Century" w:hAnsi="Century" w:cs="Arial"/>
          <w:sz w:val="22"/>
          <w:szCs w:val="22"/>
        </w:rPr>
        <w:t xml:space="preserve"> Ziegler</w:t>
      </w:r>
      <w:r w:rsidR="00824517" w:rsidRPr="00B44C16">
        <w:rPr>
          <w:rFonts w:ascii="Century" w:hAnsi="Century" w:cs="Arial"/>
          <w:sz w:val="22"/>
          <w:szCs w:val="22"/>
        </w:rPr>
        <w:t xml:space="preserve">, seconded by </w:t>
      </w:r>
      <w:r w:rsidR="00262133" w:rsidRPr="00B44C16">
        <w:rPr>
          <w:rFonts w:ascii="Century" w:hAnsi="Century"/>
          <w:sz w:val="22"/>
          <w:szCs w:val="22"/>
        </w:rPr>
        <w:t>Trustee</w:t>
      </w:r>
      <w:r w:rsidR="008804FD">
        <w:rPr>
          <w:rFonts w:ascii="Century" w:hAnsi="Century"/>
          <w:sz w:val="22"/>
          <w:szCs w:val="22"/>
        </w:rPr>
        <w:t xml:space="preserve"> Koeppe</w:t>
      </w:r>
      <w:r w:rsidR="003C12CF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</w:t>
      </w:r>
      <w:r w:rsidR="00824517" w:rsidRPr="00B44C16">
        <w:rPr>
          <w:rFonts w:ascii="Century" w:hAnsi="Century" w:cs="Arial"/>
          <w:sz w:val="22"/>
          <w:szCs w:val="22"/>
        </w:rPr>
        <w:t>ccept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other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departmental</w:t>
      </w:r>
      <w:r w:rsidR="00533A25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minutes</w:t>
      </w:r>
      <w:r w:rsidR="00141054" w:rsidRPr="00B44C16">
        <w:rPr>
          <w:rFonts w:ascii="Century" w:hAnsi="Century" w:cs="Arial"/>
          <w:sz w:val="22"/>
          <w:szCs w:val="22"/>
        </w:rPr>
        <w:t xml:space="preserve"> and correspondence</w:t>
      </w:r>
      <w:r w:rsidR="00A1796F" w:rsidRPr="00B44C16">
        <w:rPr>
          <w:rFonts w:ascii="Century" w:hAnsi="Century" w:cs="Arial"/>
          <w:sz w:val="22"/>
          <w:szCs w:val="22"/>
        </w:rPr>
        <w:t xml:space="preserve"> </w:t>
      </w:r>
      <w:r w:rsidR="00533A25" w:rsidRPr="00B44C16">
        <w:rPr>
          <w:rFonts w:ascii="Century" w:hAnsi="Century" w:cs="Arial"/>
          <w:sz w:val="22"/>
          <w:szCs w:val="22"/>
        </w:rPr>
        <w:t>into record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D30747" w:rsidRPr="00B44C16" w:rsidRDefault="004C0263" w:rsidP="00A30474">
      <w:pPr>
        <w:tabs>
          <w:tab w:val="left" w:pos="540"/>
          <w:tab w:val="left" w:pos="2160"/>
          <w:tab w:val="left" w:pos="5310"/>
          <w:tab w:val="left" w:pos="6030"/>
        </w:tabs>
        <w:spacing w:before="120"/>
        <w:ind w:left="540" w:hanging="54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5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Public Comments Addressed to the </w:t>
      </w:r>
      <w:r w:rsidR="00C466AC" w:rsidRPr="00B44C16">
        <w:rPr>
          <w:rFonts w:ascii="Century" w:hAnsi="Century" w:cs="Arial"/>
          <w:b/>
          <w:sz w:val="22"/>
          <w:szCs w:val="22"/>
          <w:u w:val="single"/>
        </w:rPr>
        <w:t>Village</w:t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 Board</w:t>
      </w:r>
    </w:p>
    <w:p w:rsidR="00FB544F" w:rsidRPr="00B44C16" w:rsidRDefault="004C0263" w:rsidP="00841097">
      <w:pPr>
        <w:pStyle w:val="BodyTextIndent"/>
        <w:tabs>
          <w:tab w:val="clear" w:pos="3870"/>
          <w:tab w:val="clear" w:pos="6390"/>
        </w:tabs>
        <w:spacing w:before="120"/>
        <w:ind w:left="540" w:hanging="540"/>
        <w:jc w:val="left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6</w:t>
      </w:r>
      <w:r w:rsidR="00B11070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Discussion Items</w:t>
      </w:r>
    </w:p>
    <w:p w:rsidR="005B4984" w:rsidRPr="00B44C16" w:rsidRDefault="004C0263" w:rsidP="00A30474">
      <w:pPr>
        <w:tabs>
          <w:tab w:val="left" w:pos="54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7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Unfinished Business</w:t>
      </w:r>
    </w:p>
    <w:p w:rsidR="00FB544F" w:rsidRPr="00B44C16" w:rsidRDefault="004C0263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8</w:t>
      </w:r>
      <w:r w:rsidR="005B4984" w:rsidRPr="00B44C16">
        <w:rPr>
          <w:rFonts w:ascii="Century" w:hAnsi="Century" w:cs="Arial"/>
          <w:b/>
          <w:sz w:val="22"/>
          <w:szCs w:val="22"/>
        </w:rPr>
        <w:t>.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New Business</w:t>
      </w:r>
      <w:r w:rsidR="008355BD" w:rsidRPr="00B44C16">
        <w:rPr>
          <w:rFonts w:ascii="Century" w:hAnsi="Century" w:cs="Arial"/>
          <w:b/>
          <w:sz w:val="22"/>
          <w:szCs w:val="22"/>
          <w:u w:val="single"/>
        </w:rPr>
        <w:t>-Resolutions/Ordinances/Policies</w:t>
      </w:r>
    </w:p>
    <w:p w:rsidR="00392E46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89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466C8F" w:rsidRPr="00B44C16">
        <w:rPr>
          <w:rFonts w:ascii="Century" w:hAnsi="Century"/>
          <w:sz w:val="22"/>
          <w:szCs w:val="22"/>
          <w:u w:val="single"/>
        </w:rPr>
        <w:t>-1</w:t>
      </w:r>
      <w:r w:rsidR="00200B02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8804FD">
        <w:rPr>
          <w:rFonts w:ascii="Century" w:hAnsi="Century"/>
          <w:sz w:val="22"/>
          <w:szCs w:val="22"/>
          <w:u w:val="single"/>
        </w:rPr>
        <w:t>Certified Survey Map – 1172 Weatherford Drive</w:t>
      </w:r>
    </w:p>
    <w:p w:rsidR="00200B02" w:rsidRPr="00B44C16" w:rsidRDefault="00200B02" w:rsidP="00FF339D">
      <w:pPr>
        <w:tabs>
          <w:tab w:val="left" w:pos="540"/>
          <w:tab w:val="left" w:pos="1980"/>
          <w:tab w:val="left" w:pos="5310"/>
          <w:tab w:val="left" w:pos="603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C7E29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8804FD">
        <w:rPr>
          <w:rFonts w:ascii="Century" w:hAnsi="Century" w:cs="Arial"/>
          <w:sz w:val="22"/>
          <w:szCs w:val="22"/>
        </w:rPr>
        <w:t>McNamee</w:t>
      </w:r>
      <w:r w:rsidRPr="00B44C16">
        <w:rPr>
          <w:rFonts w:ascii="Century" w:hAnsi="Century"/>
          <w:sz w:val="22"/>
          <w:szCs w:val="22"/>
        </w:rPr>
        <w:t xml:space="preserve">, seconded by Trustee </w:t>
      </w:r>
      <w:r w:rsidR="008804FD">
        <w:rPr>
          <w:rFonts w:ascii="Century" w:hAnsi="Century"/>
          <w:sz w:val="22"/>
          <w:szCs w:val="22"/>
        </w:rPr>
        <w:t>Hanson</w:t>
      </w:r>
      <w:r w:rsidRPr="00B44C16">
        <w:rPr>
          <w:rFonts w:ascii="Century" w:hAnsi="Century" w:cs="Arial"/>
          <w:sz w:val="22"/>
          <w:szCs w:val="22"/>
        </w:rPr>
        <w:t xml:space="preserve"> to approve as submitted.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Motion carried. </w:t>
      </w:r>
      <w:r w:rsidRPr="00B44C16">
        <w:rPr>
          <w:rFonts w:ascii="Century" w:hAnsi="Century" w:cs="Arial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1B3252" w:rsidRPr="00B44C16">
        <w:rPr>
          <w:rFonts w:ascii="Century" w:hAnsi="Century"/>
          <w:sz w:val="22"/>
          <w:szCs w:val="22"/>
          <w:u w:val="single"/>
        </w:rPr>
        <w:t>-2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8804FD">
        <w:rPr>
          <w:rFonts w:ascii="Century" w:hAnsi="Century"/>
          <w:sz w:val="22"/>
          <w:szCs w:val="22"/>
          <w:u w:val="single"/>
        </w:rPr>
        <w:t>Adoption of the Fox West Regional Sewerage Commission Ordinance-Contract</w:t>
      </w:r>
    </w:p>
    <w:p w:rsidR="001B3252" w:rsidRPr="00B44C16" w:rsidRDefault="004F770E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8C7E29">
        <w:rPr>
          <w:rFonts w:ascii="Century" w:hAnsi="Century" w:cs="Arial"/>
          <w:b/>
          <w:sz w:val="22"/>
          <w:szCs w:val="22"/>
        </w:rPr>
        <w:t xml:space="preserve"> </w:t>
      </w:r>
      <w:r w:rsidR="00F279B6"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="00127C37" w:rsidRPr="00B44C16">
        <w:rPr>
          <w:rFonts w:ascii="Century" w:hAnsi="Century" w:cs="Arial"/>
          <w:sz w:val="22"/>
          <w:szCs w:val="22"/>
        </w:rPr>
        <w:t xml:space="preserve"> </w:t>
      </w:r>
      <w:r w:rsidR="008804FD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8804FD">
        <w:rPr>
          <w:rFonts w:ascii="Century" w:hAnsi="Century"/>
          <w:sz w:val="22"/>
          <w:szCs w:val="22"/>
        </w:rPr>
        <w:t>Koeppe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="008C7E29">
        <w:rPr>
          <w:rFonts w:ascii="Century" w:hAnsi="Century" w:cs="Arial"/>
          <w:sz w:val="22"/>
          <w:szCs w:val="22"/>
        </w:rPr>
        <w:t xml:space="preserve">President Youngquist explained this brings the Town of Clayton in as a non-voting member of the Agreement.  On roll call vote, </w:t>
      </w:r>
      <w:r w:rsidR="00753043" w:rsidRPr="00B44C16">
        <w:rPr>
          <w:rFonts w:ascii="Century" w:hAnsi="Century" w:cs="Arial"/>
          <w:sz w:val="22"/>
          <w:szCs w:val="22"/>
        </w:rPr>
        <w:t>Motion carried</w:t>
      </w:r>
      <w:r w:rsidR="008C7E29">
        <w:rPr>
          <w:rFonts w:ascii="Century" w:hAnsi="Century" w:cs="Arial"/>
          <w:sz w:val="22"/>
          <w:szCs w:val="22"/>
        </w:rPr>
        <w:t xml:space="preserve"> 7-0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9B0E54">
        <w:rPr>
          <w:rFonts w:ascii="Century" w:hAnsi="Century" w:cs="Arial"/>
          <w:sz w:val="22"/>
          <w:szCs w:val="22"/>
        </w:rPr>
        <w:t xml:space="preserve">  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lastRenderedPageBreak/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1B3252" w:rsidRPr="00B44C16">
        <w:rPr>
          <w:rFonts w:ascii="Century" w:hAnsi="Century"/>
          <w:sz w:val="22"/>
          <w:szCs w:val="22"/>
          <w:u w:val="single"/>
        </w:rPr>
        <w:t>-3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8804FD">
        <w:rPr>
          <w:rFonts w:ascii="Century" w:hAnsi="Century"/>
          <w:sz w:val="22"/>
          <w:szCs w:val="22"/>
          <w:u w:val="single"/>
        </w:rPr>
        <w:t xml:space="preserve">2020 Budget Amendment to Provide Funds for the Street Department and </w:t>
      </w:r>
      <w:proofErr w:type="spellStart"/>
      <w:r w:rsidR="008804FD">
        <w:rPr>
          <w:rFonts w:ascii="Century" w:hAnsi="Century"/>
          <w:sz w:val="22"/>
          <w:szCs w:val="22"/>
          <w:u w:val="single"/>
        </w:rPr>
        <w:t>Stormwater</w:t>
      </w:r>
      <w:proofErr w:type="spellEnd"/>
      <w:r w:rsidR="008804FD">
        <w:rPr>
          <w:rFonts w:ascii="Century" w:hAnsi="Century"/>
          <w:sz w:val="22"/>
          <w:szCs w:val="22"/>
          <w:u w:val="single"/>
        </w:rPr>
        <w:t xml:space="preserve"> Utility to Purchase an Excavator, Parks &amp; Recreation Department for the </w:t>
      </w:r>
      <w:proofErr w:type="spellStart"/>
      <w:r w:rsidR="008804FD">
        <w:rPr>
          <w:rFonts w:ascii="Century" w:hAnsi="Century"/>
          <w:sz w:val="22"/>
          <w:szCs w:val="22"/>
          <w:u w:val="single"/>
        </w:rPr>
        <w:t>Rydell</w:t>
      </w:r>
      <w:proofErr w:type="spellEnd"/>
      <w:r w:rsidR="008804FD">
        <w:rPr>
          <w:rFonts w:ascii="Century" w:hAnsi="Century"/>
          <w:sz w:val="22"/>
          <w:szCs w:val="22"/>
          <w:u w:val="single"/>
        </w:rPr>
        <w:t xml:space="preserve"> Bridge Project Rollover, Police Department for Replacement of Damaged Police Squad, and Elections for the Purchase of a Voting Machine</w:t>
      </w:r>
    </w:p>
    <w:p w:rsidR="00727AA3" w:rsidRPr="00B44C16" w:rsidRDefault="00F279B6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C7E29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8804FD">
        <w:rPr>
          <w:rFonts w:ascii="Century" w:hAnsi="Century" w:cs="Arial"/>
          <w:sz w:val="22"/>
          <w:szCs w:val="22"/>
        </w:rPr>
        <w:t>Van Dyke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8804FD">
        <w:rPr>
          <w:rFonts w:ascii="Century" w:hAnsi="Century"/>
          <w:sz w:val="22"/>
          <w:szCs w:val="22"/>
        </w:rPr>
        <w:t>Koeppe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="008C7E29">
        <w:rPr>
          <w:rFonts w:ascii="Century" w:hAnsi="Century" w:cs="Arial"/>
          <w:sz w:val="22"/>
          <w:szCs w:val="22"/>
        </w:rPr>
        <w:t xml:space="preserve">On roll call vote, </w:t>
      </w:r>
      <w:r w:rsidR="00753043" w:rsidRPr="00B44C16">
        <w:rPr>
          <w:rFonts w:ascii="Century" w:hAnsi="Century" w:cs="Arial"/>
          <w:sz w:val="22"/>
          <w:szCs w:val="22"/>
        </w:rPr>
        <w:t>Motion carried</w:t>
      </w:r>
      <w:r w:rsidR="008C7E29">
        <w:rPr>
          <w:rFonts w:ascii="Century" w:hAnsi="Century" w:cs="Arial"/>
          <w:sz w:val="22"/>
          <w:szCs w:val="22"/>
        </w:rPr>
        <w:t xml:space="preserve"> 7-0</w:t>
      </w:r>
      <w:r w:rsidR="00753043" w:rsidRPr="00B44C16">
        <w:rPr>
          <w:rFonts w:ascii="Century" w:hAnsi="Century" w:cs="Arial"/>
          <w:sz w:val="22"/>
          <w:szCs w:val="22"/>
        </w:rPr>
        <w:t>.</w:t>
      </w:r>
      <w:r w:rsidR="008C7E29">
        <w:rPr>
          <w:rFonts w:ascii="Century" w:hAnsi="Century" w:cs="Arial"/>
          <w:sz w:val="22"/>
          <w:szCs w:val="22"/>
        </w:rPr>
        <w:t xml:space="preserve"> 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841097" w:rsidRPr="00B44C16">
        <w:rPr>
          <w:rFonts w:ascii="Century" w:hAnsi="Century"/>
          <w:sz w:val="22"/>
          <w:szCs w:val="22"/>
          <w:u w:val="single"/>
        </w:rPr>
        <w:t>-</w:t>
      </w:r>
      <w:r w:rsidR="001B3252" w:rsidRPr="00B44C16">
        <w:rPr>
          <w:rFonts w:ascii="Century" w:hAnsi="Century"/>
          <w:sz w:val="22"/>
          <w:szCs w:val="22"/>
          <w:u w:val="single"/>
        </w:rPr>
        <w:t>4</w:t>
      </w:r>
      <w:r w:rsidR="008804FD">
        <w:rPr>
          <w:rFonts w:ascii="Century" w:hAnsi="Century"/>
          <w:sz w:val="22"/>
          <w:szCs w:val="22"/>
          <w:u w:val="single"/>
        </w:rPr>
        <w:t xml:space="preserve">     Change Order #1 &amp; Final – Cooke Road Storm Sewer Improvement and Water Main Replacement Project</w:t>
      </w:r>
    </w:p>
    <w:p w:rsidR="00727AA3" w:rsidRPr="00B44C16" w:rsidRDefault="00F279B6" w:rsidP="00D9672C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C7E29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8804FD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8804FD">
        <w:rPr>
          <w:rFonts w:ascii="Century" w:hAnsi="Century"/>
          <w:sz w:val="22"/>
          <w:szCs w:val="22"/>
        </w:rPr>
        <w:t>Englebert</w:t>
      </w:r>
      <w:r w:rsidR="00753043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D9672C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1B3252" w:rsidRPr="00B44C16">
        <w:rPr>
          <w:rFonts w:ascii="Century" w:hAnsi="Century"/>
          <w:sz w:val="22"/>
          <w:szCs w:val="22"/>
          <w:u w:val="single"/>
        </w:rPr>
        <w:t>-5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8804FD">
        <w:rPr>
          <w:rFonts w:ascii="Century" w:hAnsi="Century"/>
          <w:sz w:val="22"/>
          <w:szCs w:val="22"/>
          <w:u w:val="single"/>
        </w:rPr>
        <w:t>Change Order #2 &amp; Final – Jacobsen Road Cross Culvert Replacement Project</w:t>
      </w:r>
    </w:p>
    <w:p w:rsidR="00F279B6" w:rsidRPr="00B44C16" w:rsidRDefault="00F279B6" w:rsidP="00C65FEE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753043" w:rsidRPr="00B44C16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804FD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8804FD">
        <w:rPr>
          <w:rFonts w:ascii="Century" w:hAnsi="Century" w:cs="Arial"/>
          <w:sz w:val="22"/>
          <w:szCs w:val="22"/>
        </w:rPr>
        <w:t>Koeppe</w:t>
      </w:r>
      <w:r w:rsidR="00141054" w:rsidRPr="00B44C16">
        <w:rPr>
          <w:rFonts w:ascii="Century" w:hAnsi="Century"/>
          <w:sz w:val="22"/>
          <w:szCs w:val="22"/>
        </w:rPr>
        <w:t xml:space="preserve"> </w:t>
      </w:r>
      <w:r w:rsidR="008C7891"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B15ABF" w:rsidRPr="00B44C16">
        <w:rPr>
          <w:rFonts w:ascii="Century" w:hAnsi="Century" w:cs="Arial"/>
          <w:sz w:val="22"/>
          <w:szCs w:val="22"/>
        </w:rPr>
        <w:t>.</w:t>
      </w:r>
      <w:r w:rsidR="008C7891" w:rsidRPr="00B44C16">
        <w:rPr>
          <w:rFonts w:ascii="Century" w:hAnsi="Century" w:cs="Arial"/>
          <w:sz w:val="22"/>
          <w:szCs w:val="22"/>
        </w:rPr>
        <w:t xml:space="preserve"> </w:t>
      </w:r>
      <w:r w:rsidR="008804FD">
        <w:rPr>
          <w:rFonts w:ascii="Century" w:hAnsi="Century" w:cs="Arial"/>
          <w:sz w:val="22"/>
          <w:szCs w:val="22"/>
        </w:rPr>
        <w:t xml:space="preserve"> </w:t>
      </w:r>
      <w:r w:rsidR="00B15ABF"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8804FD">
        <w:rPr>
          <w:rFonts w:ascii="Century" w:hAnsi="Century"/>
          <w:sz w:val="22"/>
          <w:szCs w:val="22"/>
          <w:u w:val="single"/>
        </w:rPr>
        <w:t>1026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-6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8804FD">
        <w:rPr>
          <w:rFonts w:ascii="Century" w:hAnsi="Century"/>
          <w:sz w:val="22"/>
          <w:szCs w:val="22"/>
          <w:u w:val="single"/>
        </w:rPr>
        <w:t>Change Order #6 &amp; Final – Jacobsen Road Reconstruction from County Highway CB to Cold Spring Road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7C72E5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 </w:t>
      </w:r>
      <w:r w:rsidR="007C72E5">
        <w:rPr>
          <w:rFonts w:ascii="Century" w:hAnsi="Century" w:cs="Arial"/>
          <w:sz w:val="22"/>
          <w:szCs w:val="22"/>
        </w:rPr>
        <w:t>Trustee 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7C72E5">
        <w:rPr>
          <w:rFonts w:ascii="Century" w:hAnsi="Century" w:cs="Arial"/>
          <w:sz w:val="22"/>
          <w:szCs w:val="22"/>
        </w:rPr>
        <w:t>McNamee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7C72E5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7C72E5">
        <w:rPr>
          <w:rFonts w:ascii="Century" w:hAnsi="Century"/>
          <w:sz w:val="22"/>
          <w:szCs w:val="22"/>
          <w:u w:val="single"/>
        </w:rPr>
        <w:t>1026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-7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7C72E5">
        <w:rPr>
          <w:rFonts w:ascii="Century" w:hAnsi="Century"/>
          <w:sz w:val="22"/>
          <w:szCs w:val="22"/>
          <w:u w:val="single"/>
        </w:rPr>
        <w:t xml:space="preserve">Approve Vacant Land Purchase of a Portion of Parcel 1210174, Located on East Shady Lane Between County </w:t>
      </w:r>
      <w:r w:rsidR="007605E1">
        <w:rPr>
          <w:rFonts w:ascii="Century" w:hAnsi="Century"/>
          <w:sz w:val="22"/>
          <w:szCs w:val="22"/>
          <w:u w:val="single"/>
        </w:rPr>
        <w:t>Highway CB and Cold Spring Road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7C72E5">
        <w:rPr>
          <w:rFonts w:ascii="Century" w:hAnsi="Century" w:cs="Arial"/>
          <w:sz w:val="22"/>
          <w:szCs w:val="22"/>
        </w:rPr>
        <w:t>Englebert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7C72E5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7C72E5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President Youngquist noted this property was purchased for the creation of a </w:t>
      </w:r>
      <w:proofErr w:type="spellStart"/>
      <w:r w:rsidR="007605E1">
        <w:rPr>
          <w:rFonts w:ascii="Century" w:hAnsi="Century" w:cs="Arial"/>
          <w:sz w:val="22"/>
          <w:szCs w:val="22"/>
        </w:rPr>
        <w:t>stormwater</w:t>
      </w:r>
      <w:proofErr w:type="spellEnd"/>
      <w:r w:rsidR="007605E1">
        <w:rPr>
          <w:rFonts w:ascii="Century" w:hAnsi="Century" w:cs="Arial"/>
          <w:sz w:val="22"/>
          <w:szCs w:val="22"/>
        </w:rPr>
        <w:t xml:space="preserve"> pond and the building on the property will be removed prior to closing.  </w:t>
      </w:r>
      <w:r w:rsidRPr="00B44C16">
        <w:rPr>
          <w:rFonts w:ascii="Century" w:hAnsi="Century" w:cs="Arial"/>
          <w:sz w:val="22"/>
          <w:szCs w:val="22"/>
        </w:rPr>
        <w:t>Motion carried.</w:t>
      </w:r>
      <w:r w:rsidR="007C72E5">
        <w:rPr>
          <w:rFonts w:ascii="Century" w:hAnsi="Century" w:cs="Arial"/>
          <w:sz w:val="22"/>
          <w:szCs w:val="22"/>
        </w:rPr>
        <w:t xml:space="preserve">  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7C72E5">
        <w:rPr>
          <w:rFonts w:ascii="Century" w:hAnsi="Century"/>
          <w:sz w:val="22"/>
          <w:szCs w:val="22"/>
          <w:u w:val="single"/>
        </w:rPr>
        <w:t>1026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-8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7C72E5">
        <w:rPr>
          <w:rFonts w:ascii="Century" w:hAnsi="Century"/>
          <w:sz w:val="22"/>
          <w:szCs w:val="22"/>
          <w:u w:val="single"/>
        </w:rPr>
        <w:t>Operator License Applicants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7C72E5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7C72E5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as submitted. </w:t>
      </w:r>
      <w:r w:rsidR="007C72E5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7C72E5">
        <w:rPr>
          <w:rFonts w:ascii="Century" w:hAnsi="Century"/>
          <w:sz w:val="22"/>
          <w:szCs w:val="22"/>
          <w:u w:val="single"/>
        </w:rPr>
        <w:t>1026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-9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7C72E5">
        <w:rPr>
          <w:rFonts w:ascii="Century" w:hAnsi="Century"/>
          <w:sz w:val="22"/>
          <w:szCs w:val="22"/>
          <w:u w:val="single"/>
        </w:rPr>
        <w:t>Expenditures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605E1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Trustee </w:t>
      </w:r>
      <w:r w:rsidR="007C72E5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7C72E5">
        <w:rPr>
          <w:rFonts w:ascii="Century" w:hAnsi="Century" w:cs="Arial"/>
          <w:sz w:val="22"/>
          <w:szCs w:val="22"/>
        </w:rPr>
        <w:t>Hanson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</w:t>
      </w:r>
      <w:r w:rsidR="007C72E5">
        <w:rPr>
          <w:rFonts w:ascii="Century" w:hAnsi="Century" w:cs="Arial"/>
          <w:sz w:val="22"/>
          <w:szCs w:val="22"/>
        </w:rPr>
        <w:t xml:space="preserve">the expenditures </w:t>
      </w:r>
      <w:r w:rsidRPr="00B44C16">
        <w:rPr>
          <w:rFonts w:ascii="Century" w:hAnsi="Century" w:cs="Arial"/>
          <w:sz w:val="22"/>
          <w:szCs w:val="22"/>
        </w:rPr>
        <w:t xml:space="preserve">as submitted. </w:t>
      </w:r>
      <w:r w:rsidR="007C72E5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4C0263" w:rsidP="005B4984">
      <w:pPr>
        <w:tabs>
          <w:tab w:val="left" w:pos="540"/>
          <w:tab w:val="left" w:pos="72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9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Reports</w:t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</w:p>
    <w:p w:rsidR="00245D0D" w:rsidRPr="007C72E5" w:rsidRDefault="003D2D93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i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President</w:t>
      </w:r>
      <w:r w:rsidR="005B4984" w:rsidRPr="00B44C16">
        <w:rPr>
          <w:rFonts w:ascii="Century" w:hAnsi="Century" w:cs="Arial"/>
          <w:sz w:val="22"/>
          <w:szCs w:val="22"/>
          <w:u w:val="single"/>
        </w:rPr>
        <w:t xml:space="preserve"> </w:t>
      </w:r>
      <w:r w:rsidR="00CD01FD" w:rsidRPr="00B44C16">
        <w:rPr>
          <w:rFonts w:ascii="Century" w:hAnsi="Century" w:cs="Arial"/>
          <w:sz w:val="22"/>
          <w:szCs w:val="22"/>
          <w:u w:val="single"/>
        </w:rPr>
        <w:t>Dale Youngquist</w:t>
      </w:r>
    </w:p>
    <w:p w:rsidR="007C72E5" w:rsidRDefault="007605E1" w:rsidP="007605E1">
      <w:pPr>
        <w:pStyle w:val="ListParagraph"/>
        <w:numPr>
          <w:ilvl w:val="0"/>
          <w:numId w:val="23"/>
        </w:numPr>
        <w:tabs>
          <w:tab w:val="left" w:pos="540"/>
          <w:tab w:val="left" w:pos="1350"/>
          <w:tab w:val="left" w:pos="1440"/>
          <w:tab w:val="left" w:pos="6030"/>
        </w:tabs>
        <w:spacing w:after="120"/>
        <w:ind w:left="1350" w:hanging="27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Budget Workshop #4 – Monday, October 26, following the Regular Village Board Meeting</w:t>
      </w:r>
    </w:p>
    <w:p w:rsidR="007605E1" w:rsidRDefault="007605E1" w:rsidP="007605E1">
      <w:pPr>
        <w:pStyle w:val="ListParagraph"/>
        <w:numPr>
          <w:ilvl w:val="0"/>
          <w:numId w:val="23"/>
        </w:numPr>
        <w:tabs>
          <w:tab w:val="left" w:pos="540"/>
          <w:tab w:val="left" w:pos="1080"/>
          <w:tab w:val="left" w:pos="1350"/>
          <w:tab w:val="left" w:pos="6030"/>
        </w:tabs>
        <w:spacing w:after="120"/>
        <w:ind w:left="1350" w:hanging="27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2021 Village of Fox Crossing Budget Public Hearing to be held Monday, November 30, 2020 at 6:00 p.m. in the Arden </w:t>
      </w:r>
      <w:proofErr w:type="spellStart"/>
      <w:r>
        <w:rPr>
          <w:rFonts w:ascii="Century" w:hAnsi="Century" w:cs="Arial"/>
          <w:sz w:val="22"/>
          <w:szCs w:val="22"/>
        </w:rPr>
        <w:t>Tews</w:t>
      </w:r>
      <w:proofErr w:type="spellEnd"/>
      <w:r>
        <w:rPr>
          <w:rFonts w:ascii="Century" w:hAnsi="Century" w:cs="Arial"/>
          <w:sz w:val="22"/>
          <w:szCs w:val="22"/>
        </w:rPr>
        <w:t xml:space="preserve"> Assembly Room of the Village Municipal Complex, 2000 Municipal Drive</w:t>
      </w:r>
    </w:p>
    <w:p w:rsidR="007605E1" w:rsidRPr="007605E1" w:rsidRDefault="007605E1" w:rsidP="007605E1">
      <w:pPr>
        <w:pStyle w:val="ListParagraph"/>
        <w:numPr>
          <w:ilvl w:val="0"/>
          <w:numId w:val="23"/>
        </w:numPr>
        <w:tabs>
          <w:tab w:val="left" w:pos="540"/>
          <w:tab w:val="left" w:pos="1080"/>
          <w:tab w:val="left" w:pos="1350"/>
          <w:tab w:val="left" w:pos="6030"/>
        </w:tabs>
        <w:spacing w:after="120"/>
        <w:ind w:left="1350" w:hanging="27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Annual Trick-or-Treat Hours in the Village – October 31, 2020 from 4:00 p.m. to 7:00 p.m.; Use of CDC Guidelines for this Year’s Trick-or-Treating is Strongly Recommended</w:t>
      </w:r>
    </w:p>
    <w:p w:rsidR="008B2A75" w:rsidRDefault="008B2A75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 xml:space="preserve">Clerk </w:t>
      </w:r>
      <w:r w:rsidR="00B44C16" w:rsidRPr="00B44C16">
        <w:rPr>
          <w:rFonts w:ascii="Century" w:hAnsi="Century" w:cs="Arial"/>
          <w:sz w:val="22"/>
          <w:szCs w:val="22"/>
          <w:u w:val="single"/>
        </w:rPr>
        <w:t>Darla Fink</w:t>
      </w:r>
      <w:r w:rsidR="007605E1">
        <w:rPr>
          <w:rFonts w:ascii="Century" w:hAnsi="Century" w:cs="Arial"/>
          <w:sz w:val="22"/>
          <w:szCs w:val="22"/>
          <w:u w:val="single"/>
        </w:rPr>
        <w:t xml:space="preserve"> – In-person Absentee Voting for the November Presidential Election continues through October 28 from 8:00 a.m. to 4:30 p.m., and October 29 &amp; 30 from 8:00 a.m. to 5:00 p.m. at the Fox Crossing Municipal Complex, 2000 Municipal Drive</w:t>
      </w:r>
    </w:p>
    <w:p w:rsidR="007605E1" w:rsidRPr="007605E1" w:rsidRDefault="007605E1" w:rsidP="007605E1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Clerk Fink reported residents still have the option of requesting absentee ballots be mailed to them through Thursday at 5:00 p.m.  Ballots can be returned any time prior to Election Day to the secure </w:t>
      </w:r>
      <w:proofErr w:type="spellStart"/>
      <w:r>
        <w:rPr>
          <w:rFonts w:ascii="Century" w:hAnsi="Century" w:cs="Arial"/>
          <w:sz w:val="22"/>
          <w:szCs w:val="22"/>
        </w:rPr>
        <w:t>dropbox</w:t>
      </w:r>
      <w:proofErr w:type="spellEnd"/>
      <w:r>
        <w:rPr>
          <w:rFonts w:ascii="Century" w:hAnsi="Century" w:cs="Arial"/>
          <w:sz w:val="22"/>
          <w:szCs w:val="22"/>
        </w:rPr>
        <w:t xml:space="preserve"> located at the Municipal Complex or can be returned to Fire Station #40 (1326 Cold Spring Road) on Election Day.  Polls will be open from 7:00 a.m. to </w:t>
      </w:r>
      <w:r>
        <w:rPr>
          <w:rFonts w:ascii="Century" w:hAnsi="Century" w:cs="Arial"/>
          <w:sz w:val="22"/>
          <w:szCs w:val="22"/>
        </w:rPr>
        <w:lastRenderedPageBreak/>
        <w:t xml:space="preserve">8:00 p.m. on Election Day with the same 4 polling locations as used at all elections earlier this year.  </w:t>
      </w:r>
    </w:p>
    <w:p w:rsidR="00FB544F" w:rsidRPr="00B44C16" w:rsidRDefault="00533A25" w:rsidP="005851FF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0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 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6B4D47" w:rsidRPr="00B44C16">
        <w:rPr>
          <w:rFonts w:ascii="Century" w:hAnsi="Century" w:cs="Arial"/>
          <w:b/>
          <w:sz w:val="22"/>
          <w:szCs w:val="22"/>
          <w:u w:val="single"/>
        </w:rPr>
        <w:t>Closed Session</w:t>
      </w:r>
    </w:p>
    <w:p w:rsidR="00FB544F" w:rsidRPr="00B44C16" w:rsidRDefault="007C1AC4" w:rsidP="005B4984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1</w:t>
      </w:r>
      <w:r w:rsidRPr="00B44C16">
        <w:rPr>
          <w:rFonts w:ascii="Century" w:hAnsi="Century" w:cs="Arial"/>
          <w:b/>
          <w:sz w:val="22"/>
          <w:szCs w:val="22"/>
        </w:rPr>
        <w:t>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Adjourn</w:t>
      </w:r>
    </w:p>
    <w:p w:rsidR="00FB544F" w:rsidRPr="00B44C16" w:rsidRDefault="00FB544F" w:rsidP="00251062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ind w:left="547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At </w:t>
      </w:r>
      <w:r w:rsidR="00344A9F">
        <w:rPr>
          <w:rFonts w:ascii="Century" w:hAnsi="Century"/>
          <w:sz w:val="22"/>
          <w:szCs w:val="22"/>
        </w:rPr>
        <w:t>6:33</w:t>
      </w:r>
      <w:r w:rsidR="009A1B54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p.m., </w:t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5B4984" w:rsidRPr="00B44C16">
        <w:rPr>
          <w:rFonts w:ascii="Century" w:hAnsi="Century" w:cs="Arial"/>
          <w:sz w:val="22"/>
          <w:szCs w:val="22"/>
        </w:rPr>
        <w:t xml:space="preserve"> </w:t>
      </w:r>
      <w:r w:rsidR="00AA1F91" w:rsidRPr="00B44C16">
        <w:rPr>
          <w:rFonts w:ascii="Century" w:hAnsi="Century" w:cs="Arial"/>
          <w:sz w:val="22"/>
          <w:szCs w:val="22"/>
        </w:rPr>
        <w:t>Trustee</w:t>
      </w:r>
      <w:r w:rsidR="007605E1">
        <w:rPr>
          <w:rFonts w:ascii="Century" w:hAnsi="Century" w:cs="Arial"/>
          <w:sz w:val="22"/>
          <w:szCs w:val="22"/>
        </w:rPr>
        <w:t xml:space="preserve"> Ziegler</w:t>
      </w:r>
      <w:r w:rsidR="00AA1F91" w:rsidRPr="00B44C16">
        <w:rPr>
          <w:rFonts w:ascii="Century" w:hAnsi="Century"/>
          <w:sz w:val="22"/>
          <w:szCs w:val="22"/>
        </w:rPr>
        <w:t xml:space="preserve">, seconded by Trustee </w:t>
      </w:r>
      <w:r w:rsidR="007605E1">
        <w:rPr>
          <w:rFonts w:ascii="Century" w:hAnsi="Century"/>
          <w:sz w:val="22"/>
          <w:szCs w:val="22"/>
        </w:rPr>
        <w:t xml:space="preserve">Koeppe </w:t>
      </w:r>
      <w:r w:rsidRPr="00B44C16">
        <w:rPr>
          <w:rFonts w:ascii="Century" w:hAnsi="Century" w:cs="Arial"/>
          <w:sz w:val="22"/>
          <w:szCs w:val="22"/>
        </w:rPr>
        <w:t>to adjourn</w:t>
      </w:r>
      <w:r w:rsidR="007A22FA" w:rsidRPr="00B44C16">
        <w:rPr>
          <w:rFonts w:ascii="Century" w:hAnsi="Century" w:cs="Arial"/>
          <w:sz w:val="22"/>
          <w:szCs w:val="22"/>
        </w:rPr>
        <w:t>.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A22FA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FB544F" w:rsidP="00127C37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spacing w:before="2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Respectfully</w:t>
      </w:r>
      <w:r w:rsidR="00713475" w:rsidRPr="00B44C16">
        <w:rPr>
          <w:rFonts w:ascii="Century" w:hAnsi="Century" w:cs="Arial"/>
          <w:sz w:val="22"/>
          <w:szCs w:val="22"/>
        </w:rPr>
        <w:t xml:space="preserve"> submitted</w:t>
      </w:r>
      <w:r w:rsidRPr="00B44C16">
        <w:rPr>
          <w:rFonts w:ascii="Century" w:hAnsi="Century" w:cs="Arial"/>
          <w:sz w:val="22"/>
          <w:szCs w:val="22"/>
        </w:rPr>
        <w:t>,</w:t>
      </w:r>
    </w:p>
    <w:p w:rsidR="005039ED" w:rsidRPr="00B44C16" w:rsidRDefault="005039ED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B44C16" w:rsidRDefault="00B44C1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Darla M. Fink</w:t>
      </w:r>
      <w:r w:rsidR="00333B33" w:rsidRPr="00B44C16">
        <w:rPr>
          <w:rFonts w:ascii="Century" w:hAnsi="Century" w:cs="Arial"/>
          <w:sz w:val="22"/>
          <w:szCs w:val="22"/>
        </w:rPr>
        <w:t xml:space="preserve">, </w:t>
      </w:r>
      <w:r w:rsidR="003E69E0" w:rsidRPr="00B44C16">
        <w:rPr>
          <w:rFonts w:ascii="Century" w:hAnsi="Century" w:cs="Arial"/>
          <w:sz w:val="22"/>
          <w:szCs w:val="22"/>
        </w:rPr>
        <w:t>Village</w:t>
      </w:r>
      <w:r w:rsidR="00FB544F" w:rsidRPr="00B44C16">
        <w:rPr>
          <w:rFonts w:ascii="Century" w:hAnsi="Century" w:cs="Arial"/>
          <w:sz w:val="22"/>
          <w:szCs w:val="22"/>
        </w:rPr>
        <w:t xml:space="preserve"> Clerk</w:t>
      </w:r>
    </w:p>
    <w:p w:rsidR="0056334F" w:rsidRPr="00B44C16" w:rsidRDefault="0056334F" w:rsidP="00127C37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Note:</w:t>
      </w:r>
      <w:r w:rsidRPr="00B44C16">
        <w:rPr>
          <w:rFonts w:ascii="Century" w:hAnsi="Century" w:cs="Arial"/>
          <w:sz w:val="22"/>
          <w:szCs w:val="22"/>
        </w:rPr>
        <w:t xml:space="preserve"> These minutes are not considered official until acted upon at an upcoming meeting</w:t>
      </w:r>
      <w:r w:rsidR="00E86E2B" w:rsidRPr="00B44C16">
        <w:rPr>
          <w:rFonts w:ascii="Century" w:hAnsi="Century" w:cs="Arial"/>
          <w:sz w:val="22"/>
          <w:szCs w:val="22"/>
        </w:rPr>
        <w:t>;</w:t>
      </w:r>
      <w:r w:rsidRPr="00B44C16">
        <w:rPr>
          <w:rFonts w:ascii="Century" w:hAnsi="Century" w:cs="Arial"/>
          <w:sz w:val="22"/>
          <w:szCs w:val="22"/>
        </w:rPr>
        <w:t xml:space="preserve"> therefore, are subject to revision.</w:t>
      </w:r>
    </w:p>
    <w:p w:rsidR="0056334F" w:rsidRPr="00B44C16" w:rsidRDefault="0056334F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sectPr w:rsidR="0056334F" w:rsidRPr="00B44C16" w:rsidSect="000B0423">
      <w:headerReference w:type="even" r:id="rId8"/>
      <w:headerReference w:type="default" r:id="rId9"/>
      <w:pgSz w:w="12240" w:h="15840" w:code="1"/>
      <w:pgMar w:top="864" w:right="1008" w:bottom="1152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9F" w:rsidRDefault="001D7B9F">
      <w:r>
        <w:separator/>
      </w:r>
    </w:p>
  </w:endnote>
  <w:endnote w:type="continuationSeparator" w:id="0">
    <w:p w:rsidR="001D7B9F" w:rsidRDefault="001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9F" w:rsidRDefault="001D7B9F">
      <w:r>
        <w:separator/>
      </w:r>
    </w:p>
  </w:footnote>
  <w:footnote w:type="continuationSeparator" w:id="0">
    <w:p w:rsidR="001D7B9F" w:rsidRDefault="001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Default="008A68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E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EFF" w:rsidRDefault="008C3E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Pr="00127C37" w:rsidRDefault="008C3EFF" w:rsidP="00181287">
    <w:pPr>
      <w:pStyle w:val="Header"/>
      <w:framePr w:w="1262" w:wrap="around" w:vAnchor="text" w:hAnchor="page" w:x="10382" w:y="21"/>
      <w:ind w:left="18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="008A68D9"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="008A68D9" w:rsidRPr="00127C37">
      <w:rPr>
        <w:rStyle w:val="PageNumber"/>
        <w:rFonts w:ascii="Trebuchet MS" w:hAnsi="Trebuchet MS"/>
        <w:sz w:val="20"/>
      </w:rPr>
      <w:fldChar w:fldCharType="separate"/>
    </w:r>
    <w:r w:rsidR="00E401D8">
      <w:rPr>
        <w:rStyle w:val="PageNumber"/>
        <w:rFonts w:ascii="Trebuchet MS" w:hAnsi="Trebuchet MS"/>
        <w:noProof/>
        <w:sz w:val="20"/>
      </w:rPr>
      <w:t>3</w:t>
    </w:r>
    <w:r w:rsidR="008A68D9" w:rsidRPr="00127C37">
      <w:rPr>
        <w:rStyle w:val="PageNumber"/>
        <w:rFonts w:ascii="Trebuchet MS" w:hAnsi="Trebuchet MS"/>
        <w:sz w:val="20"/>
      </w:rPr>
      <w:fldChar w:fldCharType="end"/>
    </w:r>
  </w:p>
  <w:p w:rsidR="008C3EFF" w:rsidRPr="00E86E2B" w:rsidRDefault="008C3EFF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>Regular Villa</w:t>
    </w:r>
    <w:r w:rsidR="00B44C16">
      <w:rPr>
        <w:rFonts w:ascii="Trebuchet MS" w:hAnsi="Trebuchet MS" w:cs="Arial"/>
        <w:iCs/>
        <w:sz w:val="20"/>
      </w:rPr>
      <w:t xml:space="preserve">ge Board </w:t>
    </w:r>
    <w:r w:rsidR="008C7E29">
      <w:rPr>
        <w:rFonts w:ascii="Trebuchet MS" w:hAnsi="Trebuchet MS" w:cs="Arial"/>
        <w:iCs/>
        <w:sz w:val="20"/>
      </w:rPr>
      <w:t>of Trustees Meeting October 26</w:t>
    </w:r>
    <w:r w:rsidRPr="00E86E2B">
      <w:rPr>
        <w:rFonts w:ascii="Trebuchet MS" w:hAnsi="Trebuchet MS" w:cs="Arial"/>
        <w:iCs/>
        <w:sz w:val="20"/>
      </w:rPr>
      <w:t xml:space="preserve">, </w:t>
    </w:r>
    <w:r>
      <w:rPr>
        <w:rFonts w:ascii="Trebuchet MS" w:hAnsi="Trebuchet MS" w:cs="Arial"/>
        <w:iCs/>
        <w:sz w:val="20"/>
      </w:rPr>
      <w:t>20</w:t>
    </w:r>
    <w:r w:rsidR="00181287">
      <w:rPr>
        <w:rFonts w:ascii="Trebuchet MS" w:hAnsi="Trebuchet MS" w:cs="Arial"/>
        <w:iCs/>
        <w:sz w:val="20"/>
      </w:rPr>
      <w:t>20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8C3EFF" w:rsidRDefault="008C3EFF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316F11"/>
    <w:multiLevelType w:val="hybridMultilevel"/>
    <w:tmpl w:val="887EB348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DF26F1"/>
    <w:multiLevelType w:val="hybridMultilevel"/>
    <w:tmpl w:val="6E3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43DE6076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93666"/>
    <w:multiLevelType w:val="hybridMultilevel"/>
    <w:tmpl w:val="AD168FD2"/>
    <w:lvl w:ilvl="0" w:tplc="F9A8425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2"/>
  </w:num>
  <w:num w:numId="5">
    <w:abstractNumId w:val="21"/>
  </w:num>
  <w:num w:numId="6">
    <w:abstractNumId w:val="3"/>
  </w:num>
  <w:num w:numId="7">
    <w:abstractNumId w:val="14"/>
  </w:num>
  <w:num w:numId="8">
    <w:abstractNumId w:val="12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6"/>
  </w:num>
  <w:num w:numId="14">
    <w:abstractNumId w:val="5"/>
  </w:num>
  <w:num w:numId="15">
    <w:abstractNumId w:val="8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19"/>
  </w:num>
  <w:num w:numId="21">
    <w:abstractNumId w:val="0"/>
  </w:num>
  <w:num w:numId="22">
    <w:abstractNumId w:val="13"/>
  </w:num>
  <w:num w:numId="2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F"/>
    <w:rsid w:val="000019FC"/>
    <w:rsid w:val="00005544"/>
    <w:rsid w:val="0001730F"/>
    <w:rsid w:val="00017687"/>
    <w:rsid w:val="00021CEE"/>
    <w:rsid w:val="00023A8C"/>
    <w:rsid w:val="00030F99"/>
    <w:rsid w:val="00032EAE"/>
    <w:rsid w:val="00033551"/>
    <w:rsid w:val="00050671"/>
    <w:rsid w:val="000507C1"/>
    <w:rsid w:val="000507E9"/>
    <w:rsid w:val="000760C6"/>
    <w:rsid w:val="00077516"/>
    <w:rsid w:val="0008434C"/>
    <w:rsid w:val="00091122"/>
    <w:rsid w:val="000A02D8"/>
    <w:rsid w:val="000A6443"/>
    <w:rsid w:val="000B0423"/>
    <w:rsid w:val="000B0EF8"/>
    <w:rsid w:val="000B30C9"/>
    <w:rsid w:val="000B5F37"/>
    <w:rsid w:val="000B6016"/>
    <w:rsid w:val="000B6416"/>
    <w:rsid w:val="000B7264"/>
    <w:rsid w:val="000D2AD8"/>
    <w:rsid w:val="000D3920"/>
    <w:rsid w:val="000D7DEC"/>
    <w:rsid w:val="000E0697"/>
    <w:rsid w:val="000F002B"/>
    <w:rsid w:val="000F17FE"/>
    <w:rsid w:val="000F542E"/>
    <w:rsid w:val="00107B2A"/>
    <w:rsid w:val="001144E8"/>
    <w:rsid w:val="0012019B"/>
    <w:rsid w:val="00127C37"/>
    <w:rsid w:val="00140FCF"/>
    <w:rsid w:val="00141054"/>
    <w:rsid w:val="0014727F"/>
    <w:rsid w:val="00155BF7"/>
    <w:rsid w:val="00157EEA"/>
    <w:rsid w:val="00162B88"/>
    <w:rsid w:val="00170913"/>
    <w:rsid w:val="00170D0E"/>
    <w:rsid w:val="0017348C"/>
    <w:rsid w:val="001757FF"/>
    <w:rsid w:val="00181287"/>
    <w:rsid w:val="0018141D"/>
    <w:rsid w:val="00193348"/>
    <w:rsid w:val="00193FCE"/>
    <w:rsid w:val="001A3EF3"/>
    <w:rsid w:val="001B13F2"/>
    <w:rsid w:val="001B3252"/>
    <w:rsid w:val="001D7B9F"/>
    <w:rsid w:val="001E2995"/>
    <w:rsid w:val="001E7E7B"/>
    <w:rsid w:val="001F7F4C"/>
    <w:rsid w:val="00200B02"/>
    <w:rsid w:val="002207CA"/>
    <w:rsid w:val="002266EC"/>
    <w:rsid w:val="00235F62"/>
    <w:rsid w:val="0024256E"/>
    <w:rsid w:val="002442B8"/>
    <w:rsid w:val="00244BA8"/>
    <w:rsid w:val="00245D0D"/>
    <w:rsid w:val="00251062"/>
    <w:rsid w:val="002526B9"/>
    <w:rsid w:val="00257266"/>
    <w:rsid w:val="00261A26"/>
    <w:rsid w:val="00262133"/>
    <w:rsid w:val="002727DD"/>
    <w:rsid w:val="00274167"/>
    <w:rsid w:val="00276160"/>
    <w:rsid w:val="00276305"/>
    <w:rsid w:val="00277985"/>
    <w:rsid w:val="00294BDE"/>
    <w:rsid w:val="00296F33"/>
    <w:rsid w:val="002A08D6"/>
    <w:rsid w:val="002A1865"/>
    <w:rsid w:val="002A21F0"/>
    <w:rsid w:val="002B13BD"/>
    <w:rsid w:val="002B773D"/>
    <w:rsid w:val="002C5C55"/>
    <w:rsid w:val="002D42E5"/>
    <w:rsid w:val="002D5B2A"/>
    <w:rsid w:val="002E0ABF"/>
    <w:rsid w:val="002F4186"/>
    <w:rsid w:val="002F6FC6"/>
    <w:rsid w:val="002F785E"/>
    <w:rsid w:val="00301E1A"/>
    <w:rsid w:val="00313484"/>
    <w:rsid w:val="00333138"/>
    <w:rsid w:val="00333B33"/>
    <w:rsid w:val="003449BE"/>
    <w:rsid w:val="00344A9F"/>
    <w:rsid w:val="00344EE2"/>
    <w:rsid w:val="003466BE"/>
    <w:rsid w:val="00353283"/>
    <w:rsid w:val="00353570"/>
    <w:rsid w:val="003550DD"/>
    <w:rsid w:val="00355C24"/>
    <w:rsid w:val="0035605C"/>
    <w:rsid w:val="003655A3"/>
    <w:rsid w:val="00382D40"/>
    <w:rsid w:val="00384D9D"/>
    <w:rsid w:val="00392E46"/>
    <w:rsid w:val="003936D3"/>
    <w:rsid w:val="0039478A"/>
    <w:rsid w:val="00395E97"/>
    <w:rsid w:val="003A352D"/>
    <w:rsid w:val="003B04D5"/>
    <w:rsid w:val="003C12CF"/>
    <w:rsid w:val="003C256F"/>
    <w:rsid w:val="003C2CB9"/>
    <w:rsid w:val="003D2D93"/>
    <w:rsid w:val="003E69E0"/>
    <w:rsid w:val="003E6AF2"/>
    <w:rsid w:val="003F1D31"/>
    <w:rsid w:val="003F2986"/>
    <w:rsid w:val="003F50F6"/>
    <w:rsid w:val="003F6CEE"/>
    <w:rsid w:val="003F6EE9"/>
    <w:rsid w:val="0042417D"/>
    <w:rsid w:val="004368B2"/>
    <w:rsid w:val="0044108B"/>
    <w:rsid w:val="00447CAE"/>
    <w:rsid w:val="00460772"/>
    <w:rsid w:val="00460792"/>
    <w:rsid w:val="004618FE"/>
    <w:rsid w:val="00466C8F"/>
    <w:rsid w:val="00471357"/>
    <w:rsid w:val="00475DBE"/>
    <w:rsid w:val="00491116"/>
    <w:rsid w:val="00493B46"/>
    <w:rsid w:val="004A3584"/>
    <w:rsid w:val="004A481C"/>
    <w:rsid w:val="004B4B34"/>
    <w:rsid w:val="004C0263"/>
    <w:rsid w:val="004C16CD"/>
    <w:rsid w:val="004C2CCB"/>
    <w:rsid w:val="004D7F30"/>
    <w:rsid w:val="004E5E04"/>
    <w:rsid w:val="004F770E"/>
    <w:rsid w:val="004F7978"/>
    <w:rsid w:val="00501922"/>
    <w:rsid w:val="005039ED"/>
    <w:rsid w:val="005050DF"/>
    <w:rsid w:val="005073E4"/>
    <w:rsid w:val="00507F9B"/>
    <w:rsid w:val="00513C17"/>
    <w:rsid w:val="0051668D"/>
    <w:rsid w:val="005240CF"/>
    <w:rsid w:val="00530C6E"/>
    <w:rsid w:val="00533A25"/>
    <w:rsid w:val="0056334F"/>
    <w:rsid w:val="005665E3"/>
    <w:rsid w:val="00570854"/>
    <w:rsid w:val="00571985"/>
    <w:rsid w:val="00573FC4"/>
    <w:rsid w:val="0058386E"/>
    <w:rsid w:val="005851FF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395E"/>
    <w:rsid w:val="005F1BDE"/>
    <w:rsid w:val="005F535D"/>
    <w:rsid w:val="00622684"/>
    <w:rsid w:val="006319F7"/>
    <w:rsid w:val="00631BE8"/>
    <w:rsid w:val="006372B7"/>
    <w:rsid w:val="0064424C"/>
    <w:rsid w:val="006511EF"/>
    <w:rsid w:val="00651755"/>
    <w:rsid w:val="006665AC"/>
    <w:rsid w:val="006765E1"/>
    <w:rsid w:val="006909C7"/>
    <w:rsid w:val="00694573"/>
    <w:rsid w:val="006A4E5C"/>
    <w:rsid w:val="006A5D58"/>
    <w:rsid w:val="006A6206"/>
    <w:rsid w:val="006A66C6"/>
    <w:rsid w:val="006B2CDD"/>
    <w:rsid w:val="006B4D47"/>
    <w:rsid w:val="006B6BF2"/>
    <w:rsid w:val="006C4947"/>
    <w:rsid w:val="006D155C"/>
    <w:rsid w:val="006D735E"/>
    <w:rsid w:val="007019B0"/>
    <w:rsid w:val="00703E6D"/>
    <w:rsid w:val="00706C94"/>
    <w:rsid w:val="00713475"/>
    <w:rsid w:val="00727AA3"/>
    <w:rsid w:val="00731BC1"/>
    <w:rsid w:val="00737A39"/>
    <w:rsid w:val="0074272B"/>
    <w:rsid w:val="00742C22"/>
    <w:rsid w:val="0074454B"/>
    <w:rsid w:val="00753043"/>
    <w:rsid w:val="007605E1"/>
    <w:rsid w:val="00766063"/>
    <w:rsid w:val="00774B21"/>
    <w:rsid w:val="0078071A"/>
    <w:rsid w:val="0078108C"/>
    <w:rsid w:val="00794520"/>
    <w:rsid w:val="00796181"/>
    <w:rsid w:val="007A22FA"/>
    <w:rsid w:val="007A394C"/>
    <w:rsid w:val="007A399C"/>
    <w:rsid w:val="007A733F"/>
    <w:rsid w:val="007C1254"/>
    <w:rsid w:val="007C1AC4"/>
    <w:rsid w:val="007C3678"/>
    <w:rsid w:val="007C3797"/>
    <w:rsid w:val="007C6FD8"/>
    <w:rsid w:val="007C72E5"/>
    <w:rsid w:val="007D095C"/>
    <w:rsid w:val="007D685F"/>
    <w:rsid w:val="007E069D"/>
    <w:rsid w:val="007E21F3"/>
    <w:rsid w:val="007F406B"/>
    <w:rsid w:val="007F41C3"/>
    <w:rsid w:val="007F4785"/>
    <w:rsid w:val="007F5F38"/>
    <w:rsid w:val="00800265"/>
    <w:rsid w:val="008014F3"/>
    <w:rsid w:val="00801896"/>
    <w:rsid w:val="00805736"/>
    <w:rsid w:val="00806BC6"/>
    <w:rsid w:val="00810F4A"/>
    <w:rsid w:val="008132FB"/>
    <w:rsid w:val="008226CC"/>
    <w:rsid w:val="00822830"/>
    <w:rsid w:val="00824517"/>
    <w:rsid w:val="008259F6"/>
    <w:rsid w:val="00827E8D"/>
    <w:rsid w:val="0083189B"/>
    <w:rsid w:val="008319FA"/>
    <w:rsid w:val="00832088"/>
    <w:rsid w:val="008355BD"/>
    <w:rsid w:val="00841097"/>
    <w:rsid w:val="00851354"/>
    <w:rsid w:val="00851FE4"/>
    <w:rsid w:val="00852B07"/>
    <w:rsid w:val="0086209E"/>
    <w:rsid w:val="00876439"/>
    <w:rsid w:val="008804FD"/>
    <w:rsid w:val="00883690"/>
    <w:rsid w:val="00884864"/>
    <w:rsid w:val="00890213"/>
    <w:rsid w:val="00892827"/>
    <w:rsid w:val="00896049"/>
    <w:rsid w:val="00897FD0"/>
    <w:rsid w:val="008A68D9"/>
    <w:rsid w:val="008B2A75"/>
    <w:rsid w:val="008B354B"/>
    <w:rsid w:val="008C3EFF"/>
    <w:rsid w:val="008C49DE"/>
    <w:rsid w:val="008C7891"/>
    <w:rsid w:val="008C7E29"/>
    <w:rsid w:val="008D4648"/>
    <w:rsid w:val="008D6A47"/>
    <w:rsid w:val="008D74B2"/>
    <w:rsid w:val="008E0801"/>
    <w:rsid w:val="008F1604"/>
    <w:rsid w:val="008F7B5D"/>
    <w:rsid w:val="00901691"/>
    <w:rsid w:val="00901EA7"/>
    <w:rsid w:val="009045A6"/>
    <w:rsid w:val="00904BC3"/>
    <w:rsid w:val="0091228A"/>
    <w:rsid w:val="00916B29"/>
    <w:rsid w:val="0091713E"/>
    <w:rsid w:val="00921B1E"/>
    <w:rsid w:val="00926C4A"/>
    <w:rsid w:val="00936F5B"/>
    <w:rsid w:val="00940313"/>
    <w:rsid w:val="0094556E"/>
    <w:rsid w:val="009501CD"/>
    <w:rsid w:val="00956273"/>
    <w:rsid w:val="00971817"/>
    <w:rsid w:val="009814F0"/>
    <w:rsid w:val="00983E79"/>
    <w:rsid w:val="009A1B54"/>
    <w:rsid w:val="009B0E54"/>
    <w:rsid w:val="009C5781"/>
    <w:rsid w:val="009C7224"/>
    <w:rsid w:val="009D01A7"/>
    <w:rsid w:val="009D47B0"/>
    <w:rsid w:val="009E032D"/>
    <w:rsid w:val="009E1BDD"/>
    <w:rsid w:val="009E4194"/>
    <w:rsid w:val="009E740A"/>
    <w:rsid w:val="009F34ED"/>
    <w:rsid w:val="009F4DB8"/>
    <w:rsid w:val="009F6EE3"/>
    <w:rsid w:val="00A1796F"/>
    <w:rsid w:val="00A20E8F"/>
    <w:rsid w:val="00A26E18"/>
    <w:rsid w:val="00A27D4C"/>
    <w:rsid w:val="00A30474"/>
    <w:rsid w:val="00A310E7"/>
    <w:rsid w:val="00A31BAC"/>
    <w:rsid w:val="00A34CA6"/>
    <w:rsid w:val="00A371CF"/>
    <w:rsid w:val="00A45A73"/>
    <w:rsid w:val="00A614EB"/>
    <w:rsid w:val="00A66492"/>
    <w:rsid w:val="00A73414"/>
    <w:rsid w:val="00A901AA"/>
    <w:rsid w:val="00A9300E"/>
    <w:rsid w:val="00A95DC3"/>
    <w:rsid w:val="00AA1F91"/>
    <w:rsid w:val="00AA2B62"/>
    <w:rsid w:val="00AA2C9C"/>
    <w:rsid w:val="00AA3B06"/>
    <w:rsid w:val="00AA43FC"/>
    <w:rsid w:val="00AC6336"/>
    <w:rsid w:val="00AE139D"/>
    <w:rsid w:val="00AE590F"/>
    <w:rsid w:val="00AF0DD0"/>
    <w:rsid w:val="00AF1869"/>
    <w:rsid w:val="00AF65AA"/>
    <w:rsid w:val="00B03957"/>
    <w:rsid w:val="00B11070"/>
    <w:rsid w:val="00B156D6"/>
    <w:rsid w:val="00B15ABF"/>
    <w:rsid w:val="00B23728"/>
    <w:rsid w:val="00B36E20"/>
    <w:rsid w:val="00B426D7"/>
    <w:rsid w:val="00B4342A"/>
    <w:rsid w:val="00B44C16"/>
    <w:rsid w:val="00B54F50"/>
    <w:rsid w:val="00B5581B"/>
    <w:rsid w:val="00B608F9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1D01"/>
    <w:rsid w:val="00BD3BC7"/>
    <w:rsid w:val="00BD6C28"/>
    <w:rsid w:val="00BD7DA1"/>
    <w:rsid w:val="00BF4D8A"/>
    <w:rsid w:val="00C040C7"/>
    <w:rsid w:val="00C166B6"/>
    <w:rsid w:val="00C33DE9"/>
    <w:rsid w:val="00C466AC"/>
    <w:rsid w:val="00C50E6A"/>
    <w:rsid w:val="00C5443D"/>
    <w:rsid w:val="00C63EF9"/>
    <w:rsid w:val="00C65FEE"/>
    <w:rsid w:val="00C70C86"/>
    <w:rsid w:val="00C725FA"/>
    <w:rsid w:val="00C7752B"/>
    <w:rsid w:val="00C8507C"/>
    <w:rsid w:val="00CA2015"/>
    <w:rsid w:val="00CA3BD4"/>
    <w:rsid w:val="00CB1429"/>
    <w:rsid w:val="00CB6373"/>
    <w:rsid w:val="00CC14EA"/>
    <w:rsid w:val="00CD01FD"/>
    <w:rsid w:val="00CD6425"/>
    <w:rsid w:val="00CF49EE"/>
    <w:rsid w:val="00CF522E"/>
    <w:rsid w:val="00D061EF"/>
    <w:rsid w:val="00D267EE"/>
    <w:rsid w:val="00D30747"/>
    <w:rsid w:val="00D344A6"/>
    <w:rsid w:val="00D35CB2"/>
    <w:rsid w:val="00D37BAE"/>
    <w:rsid w:val="00D4070B"/>
    <w:rsid w:val="00D45CBD"/>
    <w:rsid w:val="00D5525F"/>
    <w:rsid w:val="00D56CBC"/>
    <w:rsid w:val="00D64E27"/>
    <w:rsid w:val="00D67A83"/>
    <w:rsid w:val="00D71D1F"/>
    <w:rsid w:val="00D737C8"/>
    <w:rsid w:val="00D75275"/>
    <w:rsid w:val="00D762B1"/>
    <w:rsid w:val="00D764E9"/>
    <w:rsid w:val="00D938F8"/>
    <w:rsid w:val="00D94244"/>
    <w:rsid w:val="00D94B51"/>
    <w:rsid w:val="00D953B5"/>
    <w:rsid w:val="00D957B7"/>
    <w:rsid w:val="00D9672C"/>
    <w:rsid w:val="00DA2CD2"/>
    <w:rsid w:val="00DA54AF"/>
    <w:rsid w:val="00DB6E58"/>
    <w:rsid w:val="00DC07FC"/>
    <w:rsid w:val="00DC5C67"/>
    <w:rsid w:val="00DD09E3"/>
    <w:rsid w:val="00DD3817"/>
    <w:rsid w:val="00DD4810"/>
    <w:rsid w:val="00DD5730"/>
    <w:rsid w:val="00DE15DC"/>
    <w:rsid w:val="00DF7C47"/>
    <w:rsid w:val="00E00EAB"/>
    <w:rsid w:val="00E02624"/>
    <w:rsid w:val="00E16169"/>
    <w:rsid w:val="00E24C35"/>
    <w:rsid w:val="00E334F6"/>
    <w:rsid w:val="00E401D8"/>
    <w:rsid w:val="00E45CD4"/>
    <w:rsid w:val="00E57151"/>
    <w:rsid w:val="00E635A4"/>
    <w:rsid w:val="00E70916"/>
    <w:rsid w:val="00E736AB"/>
    <w:rsid w:val="00E76964"/>
    <w:rsid w:val="00E86E2B"/>
    <w:rsid w:val="00E87223"/>
    <w:rsid w:val="00E93ADB"/>
    <w:rsid w:val="00E93B26"/>
    <w:rsid w:val="00EA52FF"/>
    <w:rsid w:val="00EB160E"/>
    <w:rsid w:val="00EB570A"/>
    <w:rsid w:val="00EE68A6"/>
    <w:rsid w:val="00EF2276"/>
    <w:rsid w:val="00F01931"/>
    <w:rsid w:val="00F13E75"/>
    <w:rsid w:val="00F17E21"/>
    <w:rsid w:val="00F24C4F"/>
    <w:rsid w:val="00F270AF"/>
    <w:rsid w:val="00F279B6"/>
    <w:rsid w:val="00F27E02"/>
    <w:rsid w:val="00F41BF5"/>
    <w:rsid w:val="00F54A89"/>
    <w:rsid w:val="00F71394"/>
    <w:rsid w:val="00F730FF"/>
    <w:rsid w:val="00F832CA"/>
    <w:rsid w:val="00F85F39"/>
    <w:rsid w:val="00F87963"/>
    <w:rsid w:val="00F90BFE"/>
    <w:rsid w:val="00F91560"/>
    <w:rsid w:val="00F93742"/>
    <w:rsid w:val="00FA123A"/>
    <w:rsid w:val="00FA523B"/>
    <w:rsid w:val="00FB544F"/>
    <w:rsid w:val="00FC415C"/>
    <w:rsid w:val="00FC488E"/>
    <w:rsid w:val="00FC49E5"/>
    <w:rsid w:val="00FE2BAF"/>
    <w:rsid w:val="00FE665F"/>
    <w:rsid w:val="00FF12A1"/>
    <w:rsid w:val="00FF339D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95926"/>
  <w15:chartTrackingRefBased/>
  <w15:docId w15:val="{125C5525-68A1-4A6E-BFEE-F70AD9A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1951-DA03-4BE8-A7FB-B249F102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dc:description/>
  <cp:lastModifiedBy>Fink, Darla</cp:lastModifiedBy>
  <cp:revision>16</cp:revision>
  <cp:lastPrinted>2007-01-18T16:32:00Z</cp:lastPrinted>
  <dcterms:created xsi:type="dcterms:W3CDTF">2020-10-26T22:01:00Z</dcterms:created>
  <dcterms:modified xsi:type="dcterms:W3CDTF">2020-11-12T15:09:00Z</dcterms:modified>
</cp:coreProperties>
</file>